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278"/>
      </w:tblGrid>
      <w:tr w:rsidR="00682E89" w:rsidRPr="006D7BC8" w14:paraId="4C502A11" w14:textId="77777777" w:rsidTr="007C3CE4">
        <w:tc>
          <w:tcPr>
            <w:tcW w:w="5328" w:type="dxa"/>
            <w:tcBorders>
              <w:bottom w:val="single" w:sz="4" w:space="0" w:color="auto"/>
            </w:tcBorders>
            <w:shd w:val="clear" w:color="auto" w:fill="FFCC99"/>
          </w:tcPr>
          <w:p w14:paraId="01FBA292" w14:textId="77777777" w:rsidR="00682E89" w:rsidRPr="006D7BC8" w:rsidRDefault="00682E89" w:rsidP="007C3CE4">
            <w:pP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(1) ลำดับตัวชี้วัดตามคำรับรองฯ ระดับหน่วยงานในกรมฯ :</w:t>
            </w:r>
          </w:p>
        </w:tc>
        <w:tc>
          <w:tcPr>
            <w:tcW w:w="4278" w:type="dxa"/>
            <w:tcBorders>
              <w:bottom w:val="single" w:sz="4" w:space="0" w:color="auto"/>
            </w:tcBorders>
            <w:shd w:val="clear" w:color="auto" w:fill="FFCC99"/>
          </w:tcPr>
          <w:p w14:paraId="2D9871BD" w14:textId="77777777" w:rsidR="00682E89" w:rsidRPr="006D7BC8" w:rsidRDefault="00682E89" w:rsidP="007C3CE4">
            <w:pP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(4) มิติการประเมิน  :</w:t>
            </w:r>
          </w:p>
        </w:tc>
      </w:tr>
      <w:tr w:rsidR="00682E89" w:rsidRPr="006D7BC8" w14:paraId="7C32CDC3" w14:textId="77777777" w:rsidTr="00624A8C">
        <w:trPr>
          <w:trHeight w:val="607"/>
        </w:trPr>
        <w:tc>
          <w:tcPr>
            <w:tcW w:w="5328" w:type="dxa"/>
            <w:shd w:val="clear" w:color="auto" w:fill="auto"/>
          </w:tcPr>
          <w:p w14:paraId="3A6AA6D1" w14:textId="77777777" w:rsidR="00682E89" w:rsidRPr="006D7BC8" w:rsidRDefault="00682E89" w:rsidP="007C3CE4">
            <w:pP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ตัวชี้วัดที่ 15</w:t>
            </w:r>
          </w:p>
        </w:tc>
        <w:tc>
          <w:tcPr>
            <w:tcW w:w="4278" w:type="dxa"/>
            <w:shd w:val="clear" w:color="auto" w:fill="auto"/>
          </w:tcPr>
          <w:p w14:paraId="288E7532" w14:textId="77777777" w:rsidR="00682E89" w:rsidRPr="00B96B90" w:rsidRDefault="00682E89" w:rsidP="007C3CE4">
            <w:pPr>
              <w:rPr>
                <w:rFonts w:ascii="TH SarabunPSK" w:hAnsi="TH SarabunPSK" w:cs="TH SarabunPSK"/>
                <w:b/>
                <w:bCs/>
                <w:i/>
                <w:iCs/>
                <w:color w:val="993366"/>
                <w:spacing w:val="-18"/>
                <w:sz w:val="32"/>
                <w:szCs w:val="32"/>
              </w:rPr>
            </w:pPr>
            <w:r w:rsidRPr="00B96B90">
              <w:rPr>
                <w:rFonts w:ascii="TH SarabunPSK" w:hAnsi="TH SarabunPSK" w:cs="TH SarabunPSK"/>
                <w:b/>
                <w:bCs/>
                <w:color w:val="000000"/>
                <w:spacing w:val="-18"/>
                <w:sz w:val="32"/>
                <w:szCs w:val="32"/>
                <w:cs/>
              </w:rPr>
              <w:t xml:space="preserve">มิติที่ 3  มิติด้านประสิทธิภาพของการปฏิบัติราชการ   </w:t>
            </w:r>
          </w:p>
        </w:tc>
      </w:tr>
      <w:tr w:rsidR="00682E89" w:rsidRPr="006D7BC8" w14:paraId="75D04234" w14:textId="77777777" w:rsidTr="007C3CE4">
        <w:tc>
          <w:tcPr>
            <w:tcW w:w="5328" w:type="dxa"/>
            <w:shd w:val="clear" w:color="auto" w:fill="FFCC99"/>
          </w:tcPr>
          <w:p w14:paraId="440CA06F" w14:textId="77777777" w:rsidR="00682E89" w:rsidRPr="006D7BC8" w:rsidRDefault="00682E89" w:rsidP="007C3CE4">
            <w:pP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(2) ชื่อตัวชี้วัด :</w:t>
            </w:r>
          </w:p>
        </w:tc>
        <w:tc>
          <w:tcPr>
            <w:tcW w:w="4278" w:type="dxa"/>
            <w:shd w:val="clear" w:color="auto" w:fill="FFCC99"/>
          </w:tcPr>
          <w:p w14:paraId="3373A010" w14:textId="77777777" w:rsidR="00682E89" w:rsidRPr="006D7BC8" w:rsidRDefault="00682E89" w:rsidP="007C3CE4">
            <w:pP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 xml:space="preserve">(5) หน่วย </w:t>
            </w:r>
            <w:r w:rsidRPr="006D7BC8">
              <w:rPr>
                <w:rFonts w:ascii="TH SarabunPSK" w:hAnsi="TH SarabunPSK" w:cs="TH SarabunPSK"/>
                <w:b/>
                <w:bCs/>
                <w:color w:val="000000"/>
                <w:sz w:val="32"/>
                <w:szCs w:val="32"/>
              </w:rPr>
              <w:t xml:space="preserve">PM </w:t>
            </w:r>
            <w:r w:rsidRPr="006D7BC8">
              <w:rPr>
                <w:rFonts w:ascii="TH SarabunPSK" w:hAnsi="TH SarabunPSK" w:cs="TH SarabunPSK"/>
                <w:b/>
                <w:bCs/>
                <w:color w:val="000000"/>
                <w:sz w:val="32"/>
                <w:szCs w:val="32"/>
                <w:cs/>
              </w:rPr>
              <w:t>(บริหารและติดตามผล) :</w:t>
            </w:r>
          </w:p>
        </w:tc>
      </w:tr>
      <w:tr w:rsidR="00682E89" w:rsidRPr="006D7BC8" w14:paraId="087A520D" w14:textId="77777777" w:rsidTr="007C3CE4">
        <w:trPr>
          <w:trHeight w:val="810"/>
        </w:trPr>
        <w:tc>
          <w:tcPr>
            <w:tcW w:w="5328" w:type="dxa"/>
          </w:tcPr>
          <w:p w14:paraId="5188AE2A" w14:textId="77777777" w:rsidR="00682E89" w:rsidRPr="006D7BC8" w:rsidRDefault="00682E89" w:rsidP="007C3CE4">
            <w:pPr>
              <w:jc w:val="thaiDistribute"/>
              <w:rPr>
                <w:rFonts w:ascii="TH SarabunPSK" w:hAnsi="TH SarabunPSK" w:cs="TH SarabunPSK"/>
                <w:b/>
                <w:bCs/>
                <w:color w:val="000000"/>
                <w:sz w:val="32"/>
                <w:szCs w:val="32"/>
                <w:cs/>
              </w:rPr>
            </w:pPr>
            <w:r w:rsidRPr="00B96B90">
              <w:rPr>
                <w:rFonts w:ascii="TH SarabunPSK" w:hAnsi="TH SarabunPSK" w:cs="TH SarabunPSK"/>
                <w:b/>
                <w:bCs/>
                <w:color w:val="000000"/>
                <w:sz w:val="32"/>
                <w:szCs w:val="32"/>
                <w:cs/>
              </w:rPr>
              <w:t>ร้อยละของผู้ป่วยจิตเวชยาเสพติดที่เข้าสู่กระบวนการ</w:t>
            </w:r>
            <w:r w:rsidRPr="00B96B90">
              <w:rPr>
                <w:rFonts w:ascii="TH SarabunPSK" w:hAnsi="TH SarabunPSK" w:cs="TH SarabunPSK" w:hint="cs"/>
                <w:b/>
                <w:bCs/>
                <w:color w:val="000000"/>
                <w:sz w:val="32"/>
                <w:szCs w:val="32"/>
                <w:cs/>
              </w:rPr>
              <w:t xml:space="preserve">        </w:t>
            </w:r>
            <w:r w:rsidRPr="00B96B90">
              <w:rPr>
                <w:rFonts w:ascii="TH SarabunPSK" w:hAnsi="TH SarabunPSK" w:cs="TH SarabunPSK"/>
                <w:b/>
                <w:bCs/>
                <w:color w:val="000000"/>
                <w:sz w:val="32"/>
                <w:szCs w:val="32"/>
                <w:cs/>
              </w:rPr>
              <w:t>บำบัดรักษาได้รับการดูแลอย่างมีคุณภาพต่อเนื่องจนถึง</w:t>
            </w:r>
            <w:r>
              <w:rPr>
                <w:rFonts w:ascii="TH SarabunPSK" w:hAnsi="TH SarabunPSK" w:cs="TH SarabunPSK" w:hint="cs"/>
                <w:b/>
                <w:bCs/>
                <w:color w:val="000000"/>
                <w:sz w:val="32"/>
                <w:szCs w:val="32"/>
                <w:cs/>
              </w:rPr>
              <w:t xml:space="preserve">      </w:t>
            </w:r>
            <w:r w:rsidRPr="00B96B90">
              <w:rPr>
                <w:rFonts w:ascii="TH SarabunPSK" w:hAnsi="TH SarabunPSK" w:cs="TH SarabunPSK"/>
                <w:b/>
                <w:bCs/>
                <w:color w:val="000000"/>
                <w:sz w:val="32"/>
                <w:szCs w:val="32"/>
                <w:cs/>
              </w:rPr>
              <w:t>การติดตาม</w:t>
            </w:r>
            <w:r>
              <w:rPr>
                <w:rFonts w:ascii="TH SarabunPSK" w:hAnsi="TH SarabunPSK" w:cs="TH SarabunPSK" w:hint="cs"/>
                <w:b/>
                <w:bCs/>
                <w:color w:val="000000"/>
                <w:sz w:val="32"/>
                <w:szCs w:val="32"/>
                <w:cs/>
              </w:rPr>
              <w:t xml:space="preserve"> </w:t>
            </w:r>
            <w:r w:rsidRPr="00B96B90">
              <w:rPr>
                <w:rFonts w:ascii="TH SarabunPSK" w:hAnsi="TH SarabunPSK" w:cs="TH SarabunPSK"/>
                <w:b/>
                <w:bCs/>
                <w:color w:val="000000"/>
                <w:sz w:val="32"/>
                <w:szCs w:val="32"/>
                <w:cs/>
              </w:rPr>
              <w:t>(</w:t>
            </w:r>
            <w:r w:rsidRPr="00B96B90">
              <w:rPr>
                <w:rFonts w:ascii="TH SarabunPSK" w:hAnsi="TH SarabunPSK" w:cs="TH SarabunPSK"/>
                <w:b/>
                <w:bCs/>
                <w:color w:val="000000"/>
                <w:sz w:val="32"/>
                <w:szCs w:val="32"/>
              </w:rPr>
              <w:t>Retention Rate</w:t>
            </w:r>
            <w:r w:rsidRPr="00B96B90">
              <w:rPr>
                <w:rFonts w:ascii="TH SarabunPSK" w:hAnsi="TH SarabunPSK" w:cs="TH SarabunPSK"/>
                <w:b/>
                <w:bCs/>
                <w:color w:val="000000"/>
                <w:sz w:val="32"/>
                <w:szCs w:val="32"/>
                <w:cs/>
              </w:rPr>
              <w:t xml:space="preserve">)     </w:t>
            </w:r>
          </w:p>
        </w:tc>
        <w:tc>
          <w:tcPr>
            <w:tcW w:w="4278" w:type="dxa"/>
          </w:tcPr>
          <w:p w14:paraId="038E630B" w14:textId="77777777" w:rsidR="00682E89" w:rsidRPr="006D7BC8" w:rsidRDefault="00682E89" w:rsidP="007C3CE4">
            <w:pPr>
              <w:rPr>
                <w:rFonts w:ascii="TH SarabunPSK" w:hAnsi="TH SarabunPSK" w:cs="TH SarabunPSK"/>
                <w:color w:val="993366"/>
                <w:sz w:val="32"/>
                <w:szCs w:val="32"/>
                <w:cs/>
              </w:rPr>
            </w:pPr>
            <w:r w:rsidRPr="008406CC">
              <w:rPr>
                <w:rFonts w:ascii="TH SarabunPSK" w:hAnsi="TH SarabunPSK" w:cs="TH SarabunPSK"/>
                <w:b/>
                <w:bCs/>
                <w:sz w:val="32"/>
                <w:szCs w:val="32"/>
                <w:cs/>
              </w:rPr>
              <w:t xml:space="preserve">กองบริหารระบบบริการสุขภาพจิต      </w:t>
            </w:r>
          </w:p>
        </w:tc>
      </w:tr>
      <w:tr w:rsidR="00682E89" w:rsidRPr="006D7BC8" w14:paraId="546CEA38" w14:textId="77777777" w:rsidTr="007C3CE4">
        <w:tc>
          <w:tcPr>
            <w:tcW w:w="5328" w:type="dxa"/>
            <w:shd w:val="clear" w:color="auto" w:fill="FFCC99"/>
          </w:tcPr>
          <w:p w14:paraId="57AA60E9" w14:textId="77777777" w:rsidR="00682E89" w:rsidRPr="006D7BC8" w:rsidRDefault="00682E89" w:rsidP="007C3CE4">
            <w:pP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(3) หน่วยวัด  :</w:t>
            </w:r>
          </w:p>
        </w:tc>
        <w:tc>
          <w:tcPr>
            <w:tcW w:w="4278" w:type="dxa"/>
            <w:shd w:val="clear" w:color="auto" w:fill="FFCC99"/>
          </w:tcPr>
          <w:p w14:paraId="3E54C095" w14:textId="77777777" w:rsidR="00682E89" w:rsidRPr="006D7BC8" w:rsidRDefault="00682E89" w:rsidP="007C3CE4">
            <w:pP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 xml:space="preserve">(6) หน่วยดำเนินการ / รับการประเมิน : </w:t>
            </w:r>
          </w:p>
        </w:tc>
      </w:tr>
      <w:tr w:rsidR="00E22FD7" w:rsidRPr="006D7BC8" w14:paraId="34B7F762" w14:textId="77777777" w:rsidTr="00624A8C">
        <w:trPr>
          <w:trHeight w:val="582"/>
        </w:trPr>
        <w:tc>
          <w:tcPr>
            <w:tcW w:w="5328" w:type="dxa"/>
          </w:tcPr>
          <w:p w14:paraId="71625B3B" w14:textId="77777777" w:rsidR="00E22FD7" w:rsidRPr="006D7BC8" w:rsidRDefault="00E22FD7" w:rsidP="00E22FD7">
            <w:pPr>
              <w:jc w:val="both"/>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 xml:space="preserve"> ร้อยละ            </w:t>
            </w:r>
          </w:p>
        </w:tc>
        <w:tc>
          <w:tcPr>
            <w:tcW w:w="4278" w:type="dxa"/>
          </w:tcPr>
          <w:p w14:paraId="0140B96C" w14:textId="77777777" w:rsidR="00E22FD7" w:rsidRPr="00E22FD7" w:rsidRDefault="00E22FD7" w:rsidP="00E22FD7">
            <w:pPr>
              <w:rPr>
                <w:rFonts w:ascii="TH SarabunPSK" w:hAnsi="TH SarabunPSK" w:cs="TH SarabunPSK"/>
                <w:b/>
                <w:bCs/>
                <w:color w:val="0070C0"/>
                <w:sz w:val="32"/>
                <w:szCs w:val="32"/>
                <w:u w:val="single"/>
                <w:cs/>
              </w:rPr>
            </w:pPr>
            <w:r w:rsidRPr="00E22FD7">
              <w:rPr>
                <w:rFonts w:ascii="TH SarabunPSK" w:hAnsi="TH SarabunPSK" w:cs="TH SarabunPSK" w:hint="cs"/>
                <w:b/>
                <w:bCs/>
                <w:color w:val="0070C0"/>
                <w:sz w:val="32"/>
                <w:szCs w:val="32"/>
                <w:u w:val="single"/>
                <w:cs/>
              </w:rPr>
              <w:t>กลุ่มภารกิจบริการจิตเวชและสุขภาพจิต/</w:t>
            </w:r>
          </w:p>
          <w:p w14:paraId="2B162799" w14:textId="77777777" w:rsidR="00E22FD7" w:rsidRPr="00E22FD7" w:rsidRDefault="00E22FD7" w:rsidP="00E22FD7">
            <w:pPr>
              <w:rPr>
                <w:rFonts w:ascii="TH SarabunPSK" w:hAnsi="TH SarabunPSK" w:cs="TH SarabunPSK"/>
                <w:b/>
                <w:bCs/>
                <w:color w:val="0070C0"/>
                <w:sz w:val="32"/>
                <w:szCs w:val="32"/>
              </w:rPr>
            </w:pPr>
            <w:r w:rsidRPr="00E22FD7">
              <w:rPr>
                <w:rFonts w:ascii="TH SarabunPSK" w:hAnsi="TH SarabunPSK" w:cs="TH SarabunPSK" w:hint="cs"/>
                <w:b/>
                <w:bCs/>
                <w:color w:val="0070C0"/>
                <w:sz w:val="32"/>
                <w:szCs w:val="32"/>
                <w:cs/>
              </w:rPr>
              <w:t>กลุ่มภารกิจการพยาบาล</w:t>
            </w:r>
          </w:p>
          <w:p w14:paraId="0BF9D760" w14:textId="45543F82" w:rsidR="00E22FD7" w:rsidRPr="00E22FD7" w:rsidRDefault="00331F3B" w:rsidP="00E22FD7">
            <w:pPr>
              <w:ind w:right="-10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r w:rsidR="00E22FD7" w:rsidRPr="00E22FD7">
              <w:rPr>
                <w:rFonts w:ascii="TH SarabunPSK" w:hAnsi="TH SarabunPSK" w:cs="TH SarabunPSK" w:hint="cs"/>
                <w:b/>
                <w:bCs/>
                <w:color w:val="0070C0"/>
                <w:sz w:val="32"/>
                <w:szCs w:val="32"/>
                <w:cs/>
              </w:rPr>
              <w:t>งานการพยาบาลจิตเวชชุมชน</w:t>
            </w:r>
          </w:p>
          <w:p w14:paraId="0AC84519" w14:textId="60597D0F" w:rsidR="00E22FD7" w:rsidRPr="00E22FD7" w:rsidRDefault="00331F3B" w:rsidP="00E22FD7">
            <w:pPr>
              <w:ind w:right="-10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r w:rsidR="00E22FD7" w:rsidRPr="00E22FD7">
              <w:rPr>
                <w:rFonts w:ascii="TH SarabunPSK" w:hAnsi="TH SarabunPSK" w:cs="TH SarabunPSK" w:hint="cs"/>
                <w:b/>
                <w:bCs/>
                <w:color w:val="0070C0"/>
                <w:sz w:val="32"/>
                <w:szCs w:val="32"/>
                <w:cs/>
              </w:rPr>
              <w:t>งาน</w:t>
            </w:r>
            <w:r>
              <w:rPr>
                <w:rFonts w:ascii="TH SarabunPSK" w:hAnsi="TH SarabunPSK" w:cs="TH SarabunPSK" w:hint="cs"/>
                <w:b/>
                <w:bCs/>
                <w:color w:val="0070C0"/>
                <w:sz w:val="32"/>
                <w:szCs w:val="32"/>
                <w:cs/>
              </w:rPr>
              <w:t>การ</w:t>
            </w:r>
            <w:bookmarkStart w:id="0" w:name="_GoBack"/>
            <w:bookmarkEnd w:id="0"/>
            <w:r w:rsidR="00E22FD7" w:rsidRPr="00E22FD7">
              <w:rPr>
                <w:rFonts w:ascii="TH SarabunPSK" w:hAnsi="TH SarabunPSK" w:cs="TH SarabunPSK" w:hint="cs"/>
                <w:b/>
                <w:bCs/>
                <w:color w:val="0070C0"/>
                <w:sz w:val="32"/>
                <w:szCs w:val="32"/>
                <w:cs/>
              </w:rPr>
              <w:t>พยาบาลผู้ป่วยนอก</w:t>
            </w:r>
          </w:p>
          <w:p w14:paraId="400F894A" w14:textId="77777777" w:rsidR="00E22FD7" w:rsidRPr="00E22FD7" w:rsidRDefault="00E22FD7" w:rsidP="00E22FD7">
            <w:pPr>
              <w:rPr>
                <w:rFonts w:ascii="TH SarabunPSK" w:hAnsi="TH SarabunPSK" w:cs="TH SarabunPSK"/>
                <w:b/>
                <w:bCs/>
                <w:color w:val="0070C0"/>
                <w:sz w:val="32"/>
                <w:szCs w:val="32"/>
              </w:rPr>
            </w:pPr>
            <w:r w:rsidRPr="00E22FD7">
              <w:rPr>
                <w:rFonts w:ascii="TH SarabunPSK" w:hAnsi="TH SarabunPSK" w:cs="TH SarabunPSK" w:hint="cs"/>
                <w:b/>
                <w:bCs/>
                <w:color w:val="0070C0"/>
                <w:sz w:val="32"/>
                <w:szCs w:val="32"/>
                <w:cs/>
              </w:rPr>
              <w:t>กลุ่มภารกิจเครือข่าย</w:t>
            </w:r>
          </w:p>
          <w:p w14:paraId="6552CE0F" w14:textId="2C52D84C" w:rsidR="00E22FD7" w:rsidRPr="00E22FD7" w:rsidRDefault="00E22FD7" w:rsidP="00E22FD7">
            <w:pPr>
              <w:rPr>
                <w:rFonts w:ascii="TH SarabunPSK" w:hAnsi="TH SarabunPSK" w:cs="TH SarabunPSK"/>
                <w:b/>
                <w:bCs/>
                <w:color w:val="000000"/>
                <w:sz w:val="32"/>
                <w:szCs w:val="32"/>
                <w:cs/>
              </w:rPr>
            </w:pPr>
          </w:p>
        </w:tc>
      </w:tr>
    </w:tbl>
    <w:p w14:paraId="109A2D97" w14:textId="77777777" w:rsidR="00682E89" w:rsidRPr="00F2732B" w:rsidRDefault="00682E89" w:rsidP="00682E89">
      <w:pPr>
        <w:pStyle w:val="FootnoteText"/>
        <w:rPr>
          <w:rFonts w:ascii="TH SarabunPSK" w:hAnsi="TH SarabunPSK" w:cs="TH SarabunPSK"/>
          <w:b/>
          <w:bCs/>
          <w:sz w:val="12"/>
          <w:szCs w:val="12"/>
        </w:rPr>
      </w:pPr>
    </w:p>
    <w:p w14:paraId="18E25317" w14:textId="77777777" w:rsidR="007B7B74" w:rsidRPr="007B7B74" w:rsidRDefault="007B7B74" w:rsidP="007B7B74">
      <w:pPr>
        <w:pStyle w:val="FootnoteText"/>
        <w:jc w:val="thaiDistribute"/>
        <w:rPr>
          <w:rFonts w:ascii="TH SarabunPSK" w:hAnsi="TH SarabunPSK" w:cs="TH SarabunPSK"/>
          <w:b/>
          <w:bCs/>
          <w:color w:val="000000"/>
          <w:sz w:val="32"/>
          <w:szCs w:val="32"/>
        </w:rPr>
      </w:pPr>
    </w:p>
    <w:p w14:paraId="05D3BC2C" w14:textId="736F88DC" w:rsidR="00682E89" w:rsidRPr="007B7B74" w:rsidRDefault="00682E89" w:rsidP="007B7B74">
      <w:pPr>
        <w:pStyle w:val="FootnoteText"/>
        <w:jc w:val="thaiDistribute"/>
        <w:rPr>
          <w:rFonts w:ascii="TH SarabunPSK" w:hAnsi="TH SarabunPSK" w:cs="TH SarabunPSK"/>
          <w:b/>
          <w:bCs/>
          <w:color w:val="000000"/>
          <w:sz w:val="32"/>
          <w:szCs w:val="32"/>
        </w:rPr>
      </w:pPr>
      <w:r w:rsidRPr="007B7B74">
        <w:rPr>
          <w:rFonts w:ascii="TH SarabunPSK" w:hAnsi="TH SarabunPSK" w:cs="TH SarabunPSK"/>
          <w:b/>
          <w:bCs/>
          <w:color w:val="000000"/>
          <w:sz w:val="32"/>
          <w:szCs w:val="32"/>
          <w:cs/>
        </w:rPr>
        <w:t xml:space="preserve">(7) คำอธิบาย : </w:t>
      </w:r>
    </w:p>
    <w:p w14:paraId="26E68DF2" w14:textId="615A3363" w:rsidR="00682E89" w:rsidRPr="007B7B74" w:rsidRDefault="00682E89" w:rsidP="007B7B74">
      <w:pPr>
        <w:pStyle w:val="FootnoteText"/>
        <w:ind w:firstLine="720"/>
        <w:jc w:val="thaiDistribute"/>
        <w:rPr>
          <w:rFonts w:ascii="TH SarabunPSK" w:hAnsi="TH SarabunPSK" w:cs="TH SarabunPSK"/>
          <w:sz w:val="32"/>
          <w:szCs w:val="32"/>
          <w:cs/>
        </w:rPr>
      </w:pPr>
      <w:r w:rsidRPr="007B7B74">
        <w:rPr>
          <w:rFonts w:ascii="TH SarabunPSK" w:hAnsi="TH SarabunPSK" w:cs="TH SarabunPSK"/>
          <w:b/>
          <w:bCs/>
          <w:sz w:val="32"/>
          <w:szCs w:val="32"/>
          <w:cs/>
        </w:rPr>
        <w:t>ประชากรกลุ่มเป้าหมายบำบัด</w:t>
      </w:r>
      <w:r w:rsidRPr="007B7B74">
        <w:rPr>
          <w:rFonts w:ascii="TH SarabunPSK" w:hAnsi="TH SarabunPSK" w:cs="TH SarabunPSK"/>
          <w:sz w:val="32"/>
          <w:szCs w:val="32"/>
          <w:cs/>
        </w:rPr>
        <w:t xml:space="preserve"> หมายถึง ผู้ป่วยจิตเวชยาเสพติดที่เข้ารับการบำบัดรักษายาเสพติดระบบสมัครใจและบังคับบำบัด และรายงานข้อมูลการบำบัดรักษาในฐานข้อมูลการบำบัดรักษายาเสพติดของประเทศ (บสต.)</w:t>
      </w:r>
    </w:p>
    <w:p w14:paraId="75E04BF6" w14:textId="55E0D80F" w:rsidR="00682E89" w:rsidRPr="007B7B74" w:rsidRDefault="00682E89" w:rsidP="007B7B74">
      <w:pPr>
        <w:pStyle w:val="FootnoteText"/>
        <w:ind w:firstLine="720"/>
        <w:jc w:val="thaiDistribute"/>
        <w:rPr>
          <w:rFonts w:ascii="TH SarabunPSK" w:hAnsi="TH SarabunPSK" w:cs="TH SarabunPSK"/>
          <w:color w:val="000000"/>
          <w:sz w:val="32"/>
          <w:szCs w:val="32"/>
        </w:rPr>
      </w:pPr>
      <w:r w:rsidRPr="007B7B74">
        <w:rPr>
          <w:rFonts w:ascii="TH SarabunPSK" w:eastAsia="Browallia New" w:hAnsi="TH SarabunPSK" w:cs="TH SarabunPSK"/>
          <w:b/>
          <w:bCs/>
          <w:sz w:val="32"/>
          <w:szCs w:val="32"/>
          <w:cs/>
        </w:rPr>
        <w:t>ผู้ป่วยจิตเวชยาเสพติด</w:t>
      </w:r>
      <w:r w:rsidRPr="007B7B74">
        <w:rPr>
          <w:rFonts w:ascii="TH SarabunPSK" w:hAnsi="TH SarabunPSK" w:cs="TH SarabunPSK"/>
          <w:b/>
          <w:bCs/>
          <w:sz w:val="32"/>
          <w:szCs w:val="32"/>
          <w:cs/>
        </w:rPr>
        <w:t xml:space="preserve"> </w:t>
      </w:r>
      <w:r w:rsidRPr="007B7B74">
        <w:rPr>
          <w:rFonts w:ascii="TH SarabunPSK" w:hAnsi="TH SarabunPSK" w:cs="TH SarabunPSK"/>
          <w:sz w:val="32"/>
          <w:szCs w:val="32"/>
          <w:cs/>
        </w:rPr>
        <w:t>หมายถึง ผู้ป่วยจิตเวชยาเสพติดที่เข้ารับการบำบัดรักษาย</w:t>
      </w:r>
      <w:r w:rsidR="00C828DF" w:rsidRPr="007B7B74">
        <w:rPr>
          <w:rFonts w:ascii="TH SarabunPSK" w:hAnsi="TH SarabunPSK" w:cs="TH SarabunPSK"/>
          <w:sz w:val="32"/>
          <w:szCs w:val="32"/>
          <w:cs/>
        </w:rPr>
        <w:t>าเสพติดระบบ</w:t>
      </w:r>
      <w:r w:rsidR="00323272">
        <w:rPr>
          <w:rFonts w:ascii="TH SarabunPSK" w:hAnsi="TH SarabunPSK" w:cs="TH SarabunPSK"/>
          <w:sz w:val="32"/>
          <w:szCs w:val="32"/>
          <w:cs/>
        </w:rPr>
        <w:br/>
      </w:r>
      <w:r w:rsidR="00C828DF" w:rsidRPr="007B7B74">
        <w:rPr>
          <w:rFonts w:ascii="TH SarabunPSK" w:hAnsi="TH SarabunPSK" w:cs="TH SarabunPSK"/>
          <w:sz w:val="32"/>
          <w:szCs w:val="32"/>
          <w:cs/>
        </w:rPr>
        <w:t>สมัครใจ</w:t>
      </w:r>
      <w:r w:rsidRPr="007B7B74">
        <w:rPr>
          <w:rFonts w:ascii="TH SarabunPSK" w:hAnsi="TH SarabunPSK" w:cs="TH SarabunPSK"/>
          <w:sz w:val="32"/>
          <w:szCs w:val="32"/>
          <w:cs/>
        </w:rPr>
        <w:t xml:space="preserve"> แบ่งเป็น ผู้ป่วยยาเสพติดที่มีโรคร่วมทางจิตเวช และผู้ป่วยจิตเวชที่มีความเสี่ยงก่อความรุนแรง (</w:t>
      </w:r>
      <w:r w:rsidRPr="007B7B74">
        <w:rPr>
          <w:rFonts w:ascii="TH SarabunPSK" w:hAnsi="TH SarabunPSK" w:cs="TH SarabunPSK"/>
          <w:sz w:val="32"/>
          <w:szCs w:val="32"/>
        </w:rPr>
        <w:t>SMI</w:t>
      </w:r>
      <w:r w:rsidRPr="007B7B74">
        <w:rPr>
          <w:rFonts w:ascii="TH SarabunPSK" w:hAnsi="TH SarabunPSK" w:cs="TH SarabunPSK"/>
          <w:sz w:val="32"/>
          <w:szCs w:val="32"/>
          <w:cs/>
        </w:rPr>
        <w:t>-</w:t>
      </w:r>
      <w:r w:rsidRPr="007B7B74">
        <w:rPr>
          <w:rFonts w:ascii="TH SarabunPSK" w:hAnsi="TH SarabunPSK" w:cs="TH SarabunPSK"/>
          <w:sz w:val="32"/>
          <w:szCs w:val="32"/>
        </w:rPr>
        <w:t>V</w:t>
      </w:r>
      <w:r w:rsidRPr="007B7B74">
        <w:rPr>
          <w:rFonts w:ascii="TH SarabunPSK" w:hAnsi="TH SarabunPSK" w:cs="TH SarabunPSK"/>
          <w:sz w:val="32"/>
          <w:szCs w:val="32"/>
          <w:cs/>
        </w:rPr>
        <w:t>) โดยมีคะแนนประเมินตามแบบคัดกรอง บคก.กสธ.</w:t>
      </w:r>
      <w:r w:rsidRPr="007B7B74">
        <w:rPr>
          <w:rFonts w:ascii="TH SarabunPSK" w:hAnsi="TH SarabunPSK" w:cs="TH SarabunPSK"/>
          <w:sz w:val="32"/>
          <w:szCs w:val="32"/>
        </w:rPr>
        <w:t xml:space="preserve"> V2 </w:t>
      </w:r>
      <w:r w:rsidRPr="007B7B74">
        <w:rPr>
          <w:rFonts w:ascii="TH SarabunPSK" w:hAnsi="TH SarabunPSK" w:cs="TH SarabunPSK"/>
          <w:sz w:val="32"/>
          <w:szCs w:val="32"/>
          <w:cs/>
        </w:rPr>
        <w:t>จำแนกเป็น</w:t>
      </w:r>
      <w:r w:rsidRPr="007B7B74">
        <w:rPr>
          <w:rFonts w:ascii="TH SarabunPSK" w:hAnsi="TH SarabunPSK" w:cs="TH SarabunPSK"/>
          <w:color w:val="000000"/>
          <w:sz w:val="32"/>
          <w:szCs w:val="32"/>
          <w:cs/>
        </w:rPr>
        <w:t>ผู้ติด (</w:t>
      </w:r>
      <w:r w:rsidRPr="007B7B74">
        <w:rPr>
          <w:rFonts w:ascii="TH SarabunPSK" w:hAnsi="TH SarabunPSK" w:cs="TH SarabunPSK"/>
          <w:color w:val="000000"/>
          <w:sz w:val="32"/>
          <w:szCs w:val="32"/>
        </w:rPr>
        <w:t>Dependence</w:t>
      </w:r>
      <w:r w:rsidRPr="007B7B74">
        <w:rPr>
          <w:rFonts w:ascii="TH SarabunPSK" w:hAnsi="TH SarabunPSK" w:cs="TH SarabunPSK"/>
          <w:color w:val="000000"/>
          <w:sz w:val="32"/>
          <w:szCs w:val="32"/>
          <w:cs/>
        </w:rPr>
        <w:t>) คะแนน 27 ขึ้นไป และต้องได้รับการประเมินตามแบบคัดกรองผู้ป่วยจิตเวชที่มีความเสี่ยงก่อความรุนแรง (</w:t>
      </w:r>
      <w:r w:rsidRPr="007B7B74">
        <w:rPr>
          <w:rFonts w:ascii="TH SarabunPSK" w:hAnsi="TH SarabunPSK" w:cs="TH SarabunPSK"/>
          <w:color w:val="000000"/>
          <w:sz w:val="32"/>
          <w:szCs w:val="32"/>
        </w:rPr>
        <w:t>SMI</w:t>
      </w:r>
      <w:r w:rsidRPr="007B7B74">
        <w:rPr>
          <w:rFonts w:ascii="TH SarabunPSK" w:hAnsi="TH SarabunPSK" w:cs="TH SarabunPSK"/>
          <w:color w:val="000000"/>
          <w:sz w:val="32"/>
          <w:szCs w:val="32"/>
          <w:cs/>
        </w:rPr>
        <w:t>-</w:t>
      </w:r>
      <w:r w:rsidRPr="007B7B74">
        <w:rPr>
          <w:rFonts w:ascii="TH SarabunPSK" w:hAnsi="TH SarabunPSK" w:cs="TH SarabunPSK"/>
          <w:color w:val="000000"/>
          <w:sz w:val="32"/>
          <w:szCs w:val="32"/>
        </w:rPr>
        <w:t>V</w:t>
      </w:r>
      <w:r w:rsidRPr="007B7B74">
        <w:rPr>
          <w:rFonts w:ascii="TH SarabunPSK" w:hAnsi="TH SarabunPSK" w:cs="TH SarabunPSK"/>
          <w:color w:val="000000"/>
          <w:sz w:val="32"/>
          <w:szCs w:val="32"/>
          <w:cs/>
        </w:rPr>
        <w:t xml:space="preserve">) ของกรมสุขภาพจิต  </w:t>
      </w:r>
    </w:p>
    <w:p w14:paraId="38CF0E69" w14:textId="77777777" w:rsidR="00682E89" w:rsidRPr="007B7B74" w:rsidRDefault="00682E89" w:rsidP="007B7B74">
      <w:pPr>
        <w:pStyle w:val="FootnoteText"/>
        <w:ind w:firstLine="720"/>
        <w:jc w:val="thaiDistribute"/>
        <w:rPr>
          <w:rFonts w:ascii="TH SarabunPSK" w:hAnsi="TH SarabunPSK" w:cs="TH SarabunPSK"/>
          <w:color w:val="000000"/>
          <w:sz w:val="32"/>
          <w:szCs w:val="32"/>
        </w:rPr>
      </w:pPr>
      <w:r w:rsidRPr="007B7B74">
        <w:rPr>
          <w:rFonts w:ascii="TH SarabunPSK" w:hAnsi="TH SarabunPSK" w:cs="TH SarabunPSK"/>
          <w:color w:val="000000"/>
          <w:sz w:val="32"/>
          <w:szCs w:val="32"/>
          <w:cs/>
        </w:rPr>
        <w:t>เกณฑ์การคัดกรอง</w:t>
      </w:r>
      <w:r w:rsidRPr="007B7B74">
        <w:rPr>
          <w:rFonts w:ascii="TH SarabunPSK" w:hAnsi="TH SarabunPSK" w:cs="TH SarabunPSK"/>
          <w:b/>
          <w:bCs/>
          <w:color w:val="000000"/>
          <w:sz w:val="32"/>
          <w:szCs w:val="32"/>
          <w:cs/>
        </w:rPr>
        <w:t xml:space="preserve"> </w:t>
      </w:r>
      <w:r w:rsidRPr="007B7B74">
        <w:rPr>
          <w:rFonts w:ascii="TH SarabunPSK" w:hAnsi="TH SarabunPSK" w:cs="TH SarabunPSK"/>
          <w:color w:val="000000"/>
          <w:sz w:val="32"/>
          <w:szCs w:val="32"/>
          <w:cs/>
        </w:rPr>
        <w:t>1. มีประวัติทำร้ายตัวเองด้วยวิธีรุนแรงมุ่งหวังให้เสียชีวิต</w:t>
      </w:r>
    </w:p>
    <w:p w14:paraId="7A68974D" w14:textId="77777777" w:rsidR="00682E89" w:rsidRPr="007B7B74" w:rsidRDefault="00682E89" w:rsidP="007B7B74">
      <w:pPr>
        <w:pStyle w:val="FootnoteText"/>
        <w:ind w:left="1440" w:firstLine="720"/>
        <w:jc w:val="thaiDistribute"/>
        <w:rPr>
          <w:rFonts w:ascii="TH SarabunPSK" w:hAnsi="TH SarabunPSK" w:cs="TH SarabunPSK"/>
          <w:color w:val="000000"/>
          <w:sz w:val="32"/>
          <w:szCs w:val="32"/>
        </w:rPr>
      </w:pPr>
      <w:r w:rsidRPr="007B7B74">
        <w:rPr>
          <w:rFonts w:ascii="TH SarabunPSK" w:hAnsi="TH SarabunPSK" w:cs="TH SarabunPSK"/>
          <w:color w:val="000000"/>
          <w:sz w:val="32"/>
          <w:szCs w:val="32"/>
          <w:cs/>
        </w:rPr>
        <w:t xml:space="preserve">  2. มีประวัติทำร้ายผู้อื่นด้วยวิธีรุนแรง/ก่อเหตุการณ์รุนแรงในชุมชน</w:t>
      </w:r>
    </w:p>
    <w:p w14:paraId="198157EA" w14:textId="1928B00C" w:rsidR="00682E89" w:rsidRPr="007B7B74" w:rsidRDefault="00682E89" w:rsidP="007B7B74">
      <w:pPr>
        <w:pStyle w:val="FootnoteText"/>
        <w:jc w:val="thaiDistribute"/>
        <w:rPr>
          <w:rFonts w:ascii="TH SarabunPSK" w:hAnsi="TH SarabunPSK" w:cs="TH SarabunPSK"/>
          <w:color w:val="000000"/>
          <w:sz w:val="32"/>
          <w:szCs w:val="32"/>
        </w:rPr>
      </w:pPr>
      <w:r w:rsidRPr="007B7B74">
        <w:rPr>
          <w:rFonts w:ascii="TH SarabunPSK" w:hAnsi="TH SarabunPSK" w:cs="TH SarabunPSK"/>
          <w:color w:val="000000"/>
          <w:sz w:val="32"/>
          <w:szCs w:val="32"/>
          <w:cs/>
        </w:rPr>
        <w:tab/>
      </w:r>
      <w:r w:rsidRPr="007B7B74">
        <w:rPr>
          <w:rFonts w:ascii="TH SarabunPSK" w:hAnsi="TH SarabunPSK" w:cs="TH SarabunPSK"/>
          <w:color w:val="000000"/>
          <w:sz w:val="32"/>
          <w:szCs w:val="32"/>
          <w:cs/>
        </w:rPr>
        <w:tab/>
        <w:t xml:space="preserve">    </w:t>
      </w:r>
      <w:r w:rsidRPr="007B7B74">
        <w:rPr>
          <w:rFonts w:ascii="TH SarabunPSK" w:hAnsi="TH SarabunPSK" w:cs="TH SarabunPSK"/>
          <w:color w:val="000000"/>
          <w:sz w:val="32"/>
          <w:szCs w:val="32"/>
          <w:cs/>
        </w:rPr>
        <w:tab/>
        <w:t xml:space="preserve">  3. </w:t>
      </w:r>
      <w:r w:rsidRPr="00323272">
        <w:rPr>
          <w:rFonts w:ascii="TH SarabunPSK" w:hAnsi="TH SarabunPSK" w:cs="TH SarabunPSK"/>
          <w:color w:val="000000"/>
          <w:spacing w:val="-6"/>
          <w:sz w:val="32"/>
          <w:szCs w:val="32"/>
          <w:cs/>
        </w:rPr>
        <w:t>มีอาการหลงผิดมีความคิดทำร้ายผู้อื่นให้ถึงแก่ชีวิตหรือมุ่งร้ายผู้อื่นแบบ</w:t>
      </w:r>
      <w:r w:rsidR="00E7079B" w:rsidRPr="00323272">
        <w:rPr>
          <w:rFonts w:ascii="TH SarabunPSK" w:hAnsi="TH SarabunPSK" w:cs="TH SarabunPSK" w:hint="cs"/>
          <w:color w:val="000000"/>
          <w:spacing w:val="-6"/>
          <w:sz w:val="32"/>
          <w:szCs w:val="32"/>
          <w:cs/>
        </w:rPr>
        <w:t>เ</w:t>
      </w:r>
      <w:r w:rsidRPr="00323272">
        <w:rPr>
          <w:rFonts w:ascii="TH SarabunPSK" w:hAnsi="TH SarabunPSK" w:cs="TH SarabunPSK"/>
          <w:color w:val="000000"/>
          <w:spacing w:val="-6"/>
          <w:sz w:val="32"/>
          <w:szCs w:val="32"/>
          <w:cs/>
        </w:rPr>
        <w:t>ฉพาะเจาะจง</w:t>
      </w:r>
    </w:p>
    <w:p w14:paraId="12167810" w14:textId="2FD90398" w:rsidR="00682E89" w:rsidRPr="007B7B74" w:rsidRDefault="00682E89" w:rsidP="007B7B74">
      <w:pPr>
        <w:pStyle w:val="FootnoteText"/>
        <w:jc w:val="thaiDistribute"/>
        <w:rPr>
          <w:rFonts w:ascii="TH SarabunPSK" w:hAnsi="TH SarabunPSK" w:cs="TH SarabunPSK"/>
          <w:color w:val="000000"/>
          <w:sz w:val="32"/>
          <w:szCs w:val="32"/>
          <w:cs/>
        </w:rPr>
      </w:pPr>
      <w:r w:rsidRPr="007B7B74">
        <w:rPr>
          <w:rFonts w:ascii="TH SarabunPSK" w:hAnsi="TH SarabunPSK" w:cs="TH SarabunPSK"/>
          <w:color w:val="000000"/>
          <w:sz w:val="32"/>
          <w:szCs w:val="32"/>
        </w:rPr>
        <w:tab/>
      </w:r>
      <w:r w:rsidRPr="007B7B74">
        <w:rPr>
          <w:rFonts w:ascii="TH SarabunPSK" w:hAnsi="TH SarabunPSK" w:cs="TH SarabunPSK"/>
          <w:color w:val="000000"/>
          <w:sz w:val="32"/>
          <w:szCs w:val="32"/>
        </w:rPr>
        <w:tab/>
      </w:r>
      <w:r w:rsidRPr="007B7B74">
        <w:rPr>
          <w:rFonts w:ascii="TH SarabunPSK" w:hAnsi="TH SarabunPSK" w:cs="TH SarabunPSK"/>
          <w:color w:val="000000"/>
          <w:sz w:val="32"/>
          <w:szCs w:val="32"/>
          <w:cs/>
        </w:rPr>
        <w:t xml:space="preserve">            </w:t>
      </w:r>
      <w:r w:rsidRPr="007B7B74">
        <w:rPr>
          <w:rFonts w:ascii="TH SarabunPSK" w:hAnsi="TH SarabunPSK" w:cs="TH SarabunPSK"/>
          <w:color w:val="000000"/>
          <w:sz w:val="32"/>
          <w:szCs w:val="32"/>
        </w:rPr>
        <w:t>4</w:t>
      </w:r>
      <w:r w:rsidRPr="007B7B74">
        <w:rPr>
          <w:rFonts w:ascii="TH SarabunPSK" w:hAnsi="TH SarabunPSK" w:cs="TH SarabunPSK"/>
          <w:color w:val="000000"/>
          <w:sz w:val="32"/>
          <w:szCs w:val="32"/>
          <w:cs/>
        </w:rPr>
        <w:t>. เคยมีประวัติก่อ</w:t>
      </w:r>
      <w:r w:rsidR="00C07CA2" w:rsidRPr="007B7B74">
        <w:rPr>
          <w:rFonts w:ascii="TH SarabunPSK" w:hAnsi="TH SarabunPSK" w:cs="TH SarabunPSK" w:hint="cs"/>
          <w:sz w:val="32"/>
          <w:szCs w:val="32"/>
          <w:cs/>
        </w:rPr>
        <w:t>คดี</w:t>
      </w:r>
      <w:r w:rsidRPr="007B7B74">
        <w:rPr>
          <w:rFonts w:ascii="TH SarabunPSK" w:hAnsi="TH SarabunPSK" w:cs="TH SarabunPSK"/>
          <w:color w:val="000000"/>
          <w:sz w:val="32"/>
          <w:szCs w:val="32"/>
          <w:cs/>
        </w:rPr>
        <w:t>อาญารุนแรง (ฆ่า พยายามฆ่า ข่มขืน วางเพลิง)</w:t>
      </w:r>
    </w:p>
    <w:p w14:paraId="0308BF4E" w14:textId="767096E8" w:rsidR="00682E89" w:rsidRPr="007B7B74" w:rsidRDefault="00682E89" w:rsidP="007B7B74">
      <w:pPr>
        <w:pStyle w:val="FootnoteText"/>
        <w:ind w:firstLine="720"/>
        <w:jc w:val="thaiDistribute"/>
        <w:rPr>
          <w:rFonts w:ascii="TH SarabunPSK" w:hAnsi="TH SarabunPSK" w:cs="TH SarabunPSK"/>
          <w:sz w:val="32"/>
          <w:szCs w:val="32"/>
          <w:cs/>
        </w:rPr>
      </w:pPr>
      <w:r w:rsidRPr="007B7B74">
        <w:rPr>
          <w:rFonts w:ascii="TH SarabunPSK" w:hAnsi="TH SarabunPSK" w:cs="TH SarabunPSK"/>
          <w:b/>
          <w:bCs/>
          <w:sz w:val="32"/>
          <w:szCs w:val="32"/>
          <w:cs/>
        </w:rPr>
        <w:t xml:space="preserve">กระบวนการบำบัดรักษา </w:t>
      </w:r>
      <w:r w:rsidRPr="007B7B74">
        <w:rPr>
          <w:rFonts w:ascii="TH SarabunPSK" w:hAnsi="TH SarabunPSK" w:cs="TH SarabunPSK"/>
          <w:sz w:val="32"/>
          <w:szCs w:val="32"/>
          <w:cs/>
        </w:rPr>
        <w:t>หมายถึง รูปแบบการบำบัดรักษาผู้ป่วยจิตเวชยาเสพติด ตามระดับ</w:t>
      </w:r>
      <w:r w:rsidR="00323272">
        <w:rPr>
          <w:rFonts w:ascii="TH SarabunPSK" w:hAnsi="TH SarabunPSK" w:cs="TH SarabunPSK"/>
          <w:sz w:val="32"/>
          <w:szCs w:val="32"/>
          <w:cs/>
        </w:rPr>
        <w:br/>
      </w:r>
      <w:r w:rsidRPr="007B7B74">
        <w:rPr>
          <w:rFonts w:ascii="TH SarabunPSK" w:hAnsi="TH SarabunPSK" w:cs="TH SarabunPSK"/>
          <w:sz w:val="32"/>
          <w:szCs w:val="32"/>
          <w:cs/>
        </w:rPr>
        <w:t xml:space="preserve">ความรุนแรงโดยมีการสรุปผลการบำบัดแบบครบโปรแกรม </w:t>
      </w:r>
      <w:r w:rsidRPr="007B7B74">
        <w:rPr>
          <w:rFonts w:ascii="TH SarabunPSK" w:hAnsi="TH SarabunPSK" w:cs="TH SarabunPSK"/>
          <w:sz w:val="32"/>
          <w:szCs w:val="32"/>
          <w:u w:val="single"/>
          <w:cs/>
        </w:rPr>
        <w:t>ยกเว้น</w:t>
      </w:r>
      <w:r w:rsidRPr="007B7B74">
        <w:rPr>
          <w:rFonts w:ascii="TH SarabunPSK" w:hAnsi="TH SarabunPSK" w:cs="TH SarabunPSK"/>
          <w:sz w:val="32"/>
          <w:szCs w:val="32"/>
          <w:cs/>
        </w:rPr>
        <w:t xml:space="preserve"> ผู้ป่วยที่มีการจำหน่ายกรณี เสียชีวิต</w:t>
      </w:r>
    </w:p>
    <w:p w14:paraId="019FBD60" w14:textId="585A3AFD" w:rsidR="00682E89" w:rsidRPr="007B7B74" w:rsidRDefault="00682E89" w:rsidP="007B7B74">
      <w:pPr>
        <w:pStyle w:val="FootnoteText"/>
        <w:jc w:val="thaiDistribute"/>
        <w:rPr>
          <w:rFonts w:ascii="TH SarabunPSK" w:hAnsi="TH SarabunPSK" w:cs="TH SarabunPSK"/>
          <w:strike/>
          <w:sz w:val="32"/>
          <w:szCs w:val="32"/>
        </w:rPr>
      </w:pPr>
      <w:r w:rsidRPr="007B7B74">
        <w:rPr>
          <w:rFonts w:ascii="TH SarabunPSK" w:hAnsi="TH SarabunPSK" w:cs="TH SarabunPSK"/>
          <w:sz w:val="32"/>
          <w:szCs w:val="32"/>
          <w:cs/>
        </w:rPr>
        <w:tab/>
      </w:r>
      <w:r w:rsidRPr="007B7B74">
        <w:rPr>
          <w:rFonts w:ascii="TH SarabunPSK" w:hAnsi="TH SarabunPSK" w:cs="TH SarabunPSK"/>
          <w:b/>
          <w:bCs/>
          <w:sz w:val="32"/>
          <w:szCs w:val="32"/>
          <w:cs/>
        </w:rPr>
        <w:t>การดูแลอย่างมีคุณภาพต่อเนื่องจนถึงการติดตาม</w:t>
      </w:r>
      <w:r w:rsidRPr="007B7B74">
        <w:rPr>
          <w:rFonts w:ascii="TH SarabunPSK" w:hAnsi="TH SarabunPSK" w:cs="TH SarabunPSK"/>
          <w:sz w:val="32"/>
          <w:szCs w:val="32"/>
          <w:cs/>
        </w:rPr>
        <w:t xml:space="preserve"> หมายถึง </w:t>
      </w:r>
      <w:r w:rsidRPr="007B7B74">
        <w:rPr>
          <w:rFonts w:ascii="TH SarabunPSK" w:hAnsi="TH SarabunPSK" w:cs="TH SarabunPSK"/>
          <w:sz w:val="32"/>
          <w:szCs w:val="32"/>
          <w:u w:val="single"/>
          <w:cs/>
        </w:rPr>
        <w:t>ผู้ป่วยระบบสมัครใจ</w:t>
      </w:r>
      <w:r w:rsidRPr="007B7B74">
        <w:rPr>
          <w:rFonts w:ascii="TH SarabunPSK" w:hAnsi="TH SarabunPSK" w:cs="TH SarabunPSK"/>
          <w:sz w:val="32"/>
          <w:szCs w:val="32"/>
          <w:cs/>
        </w:rPr>
        <w:t>ได้รับการดูแลบำบัดรักษาตามมาตรฐานทางการแพทย์อย่างมีคุณภาพ ตลอดจนได้รับการดูแลตามกระบวนการบำบัดรักษา</w:t>
      </w:r>
      <w:r w:rsidR="00323272">
        <w:rPr>
          <w:rFonts w:ascii="TH SarabunPSK" w:hAnsi="TH SarabunPSK" w:cs="TH SarabunPSK"/>
          <w:sz w:val="32"/>
          <w:szCs w:val="32"/>
          <w:cs/>
        </w:rPr>
        <w:br/>
      </w:r>
      <w:r w:rsidRPr="007B7B74">
        <w:rPr>
          <w:rFonts w:ascii="TH SarabunPSK" w:hAnsi="TH SarabunPSK" w:cs="TH SarabunPSK"/>
          <w:sz w:val="32"/>
          <w:szCs w:val="32"/>
          <w:cs/>
        </w:rPr>
        <w:t>ในทุกขั้นตอน ตั้งแต่สถานพยาบาลจนถึงกลับสู่ครอบครัว ชุมชน สังคม และได้รับการติดตามดูแลอย่างต่อเนื่องตามมาตรฐาน หรืออย่างน้อย 4 ครั้ง ใน 1 ปี นับจากวันที่สิ้นสุดการบำบัด</w:t>
      </w:r>
    </w:p>
    <w:p w14:paraId="6830BB88" w14:textId="34C0B035" w:rsidR="00682E89" w:rsidRPr="006D7BC8" w:rsidRDefault="00682E89" w:rsidP="007B7B74">
      <w:pPr>
        <w:suppressAutoHyphens/>
        <w:ind w:firstLine="720"/>
        <w:jc w:val="thaiDistribute"/>
        <w:rPr>
          <w:rFonts w:ascii="TH SarabunPSK" w:eastAsia="Times New Roman" w:hAnsi="TH SarabunPSK" w:cs="TH SarabunPSK"/>
          <w:b/>
          <w:bCs/>
          <w:sz w:val="32"/>
          <w:szCs w:val="32"/>
          <w:lang w:eastAsia="zh-CN"/>
        </w:rPr>
      </w:pPr>
      <w:r w:rsidRPr="006D7BC8">
        <w:rPr>
          <w:rFonts w:ascii="TH SarabunPSK" w:eastAsia="Times New Roman" w:hAnsi="TH SarabunPSK" w:cs="TH SarabunPSK"/>
          <w:b/>
          <w:bCs/>
          <w:sz w:val="32"/>
          <w:szCs w:val="32"/>
          <w:cs/>
          <w:lang w:eastAsia="zh-CN"/>
        </w:rPr>
        <w:t xml:space="preserve">ระบบข้อมูลการบำบัดรักษา และฟื้นฟูผู้ติดยาเสพติดของประเทศ (บสต.) </w:t>
      </w:r>
      <w:r w:rsidRPr="006D7BC8">
        <w:rPr>
          <w:rFonts w:ascii="TH SarabunPSK" w:eastAsia="Times New Roman" w:hAnsi="TH SarabunPSK" w:cs="TH SarabunPSK"/>
          <w:sz w:val="32"/>
          <w:szCs w:val="32"/>
          <w:cs/>
          <w:lang w:eastAsia="zh-CN"/>
        </w:rPr>
        <w:t>หมายถึง</w:t>
      </w:r>
      <w:r w:rsidR="00323272">
        <w:rPr>
          <w:rFonts w:ascii="TH SarabunPSK" w:eastAsia="Times New Roman" w:hAnsi="TH SarabunPSK" w:cs="TH SarabunPSK" w:hint="cs"/>
          <w:sz w:val="32"/>
          <w:szCs w:val="32"/>
          <w:cs/>
          <w:lang w:eastAsia="zh-CN"/>
        </w:rPr>
        <w:t xml:space="preserve"> </w:t>
      </w:r>
      <w:r w:rsidRPr="006D7BC8">
        <w:rPr>
          <w:rFonts w:ascii="TH SarabunPSK" w:eastAsia="Times New Roman" w:hAnsi="TH SarabunPSK" w:cs="TH SarabunPSK"/>
          <w:sz w:val="32"/>
          <w:szCs w:val="32"/>
          <w:cs/>
          <w:lang w:eastAsia="zh-CN"/>
        </w:rPr>
        <w:t>ระบบ</w:t>
      </w:r>
      <w:r w:rsidR="00323272">
        <w:rPr>
          <w:rFonts w:ascii="TH SarabunPSK" w:eastAsia="Times New Roman" w:hAnsi="TH SarabunPSK" w:cs="TH SarabunPSK"/>
          <w:sz w:val="32"/>
          <w:szCs w:val="32"/>
          <w:cs/>
          <w:lang w:eastAsia="zh-CN"/>
        </w:rPr>
        <w:br/>
      </w:r>
      <w:r w:rsidRPr="006D7BC8">
        <w:rPr>
          <w:rFonts w:ascii="TH SarabunPSK" w:eastAsia="Times New Roman" w:hAnsi="TH SarabunPSK" w:cs="TH SarabunPSK"/>
          <w:sz w:val="32"/>
          <w:szCs w:val="32"/>
          <w:cs/>
          <w:lang w:eastAsia="zh-CN"/>
        </w:rPr>
        <w:t>การรายงานข้อมูลของผู้ป่วยจิตเวชยาเสพติดที่เข้ารับการบำบัดรักษา</w:t>
      </w:r>
      <w:r w:rsidRPr="006D7BC8">
        <w:rPr>
          <w:rFonts w:ascii="TH SarabunPSK" w:eastAsia="Browallia New" w:hAnsi="TH SarabunPSK" w:cs="TH SarabunPSK"/>
          <w:sz w:val="32"/>
          <w:szCs w:val="32"/>
          <w:cs/>
          <w:lang w:eastAsia="zh-CN"/>
        </w:rPr>
        <w:t xml:space="preserve"> </w:t>
      </w:r>
      <w:r w:rsidRPr="006D7BC8">
        <w:rPr>
          <w:rFonts w:ascii="TH SarabunPSK" w:eastAsia="Times New Roman" w:hAnsi="TH SarabunPSK" w:cs="TH SarabunPSK"/>
          <w:sz w:val="32"/>
          <w:szCs w:val="32"/>
          <w:cs/>
          <w:lang w:eastAsia="zh-CN"/>
        </w:rPr>
        <w:t xml:space="preserve">ตลอดจนได้รับการติดตามดูแลต่อเนื่องภายหลังจากการบำบัดรักษาผ่านเครือข่าย </w:t>
      </w:r>
      <w:r w:rsidRPr="006D7BC8">
        <w:rPr>
          <w:rFonts w:ascii="TH SarabunPSK" w:eastAsia="Times New Roman" w:hAnsi="TH SarabunPSK" w:cs="TH SarabunPSK"/>
          <w:sz w:val="32"/>
          <w:szCs w:val="32"/>
          <w:lang w:eastAsia="zh-CN"/>
        </w:rPr>
        <w:t>Internet</w:t>
      </w:r>
    </w:p>
    <w:p w14:paraId="30972EF6" w14:textId="05F06946" w:rsidR="00682E89" w:rsidRPr="00323272" w:rsidRDefault="00682E89" w:rsidP="00323272">
      <w:pPr>
        <w:pStyle w:val="FootnoteText"/>
        <w:ind w:right="19" w:firstLine="720"/>
        <w:jc w:val="thaiDistribute"/>
        <w:rPr>
          <w:rFonts w:ascii="TH SarabunPSK" w:hAnsi="TH SarabunPSK" w:cs="TH SarabunPSK"/>
          <w:sz w:val="32"/>
          <w:szCs w:val="32"/>
        </w:rPr>
      </w:pPr>
      <w:r w:rsidRPr="00323272">
        <w:rPr>
          <w:rFonts w:ascii="TH SarabunPSK" w:hAnsi="TH SarabunPSK" w:cs="TH SarabunPSK"/>
          <w:b/>
          <w:bCs/>
          <w:sz w:val="32"/>
          <w:szCs w:val="32"/>
          <w:cs/>
        </w:rPr>
        <w:lastRenderedPageBreak/>
        <w:t>หน่วยบริการจิตเวช</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หมายถึง</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สถาบัน/โรงพยาบาลในสังกัดกรมสุขภาพจิต</w:t>
      </w:r>
      <w:r w:rsidR="00EB2A64" w:rsidRPr="00323272">
        <w:rPr>
          <w:rFonts w:ascii="TH SarabunPSK" w:eastAsia="Browallia New" w:hAnsi="TH SarabunPSK" w:cs="TH SarabunPSK" w:hint="cs"/>
          <w:sz w:val="32"/>
          <w:szCs w:val="32"/>
          <w:cs/>
        </w:rPr>
        <w:t xml:space="preserve"> 14 แห่ง</w:t>
      </w:r>
      <w:r w:rsidRPr="00323272">
        <w:rPr>
          <w:rFonts w:ascii="TH SarabunPSK" w:eastAsia="Browallia New" w:hAnsi="TH SarabunPSK" w:cs="TH SarabunPSK"/>
          <w:sz w:val="32"/>
          <w:szCs w:val="32"/>
          <w:cs/>
        </w:rPr>
        <w:t xml:space="preserve"> </w:t>
      </w:r>
      <w:r w:rsidRPr="00323272">
        <w:rPr>
          <w:rFonts w:ascii="TH SarabunPSK" w:hAnsi="TH SarabunPSK" w:cs="TH SarabunPSK"/>
          <w:i/>
          <w:iCs/>
          <w:sz w:val="32"/>
          <w:szCs w:val="32"/>
          <w:u w:val="single"/>
          <w:cs/>
        </w:rPr>
        <w:t>ยกเว้น</w:t>
      </w:r>
      <w:r w:rsidR="00323272">
        <w:rPr>
          <w:rFonts w:ascii="TH SarabunPSK" w:hAnsi="TH SarabunPSK" w:cs="TH SarabunPSK"/>
          <w:i/>
          <w:iCs/>
          <w:sz w:val="32"/>
          <w:szCs w:val="32"/>
          <w:u w:val="single"/>
          <w:cs/>
        </w:rPr>
        <w:br/>
      </w:r>
      <w:r w:rsidRPr="00323272">
        <w:rPr>
          <w:rFonts w:ascii="TH SarabunPSK" w:hAnsi="TH SarabunPSK" w:cs="TH SarabunPSK"/>
          <w:sz w:val="32"/>
          <w:szCs w:val="32"/>
          <w:cs/>
        </w:rPr>
        <w:t xml:space="preserve">หน่วยบริการจิตเวชเด็ก </w:t>
      </w:r>
      <w:r w:rsidRPr="00323272">
        <w:rPr>
          <w:rFonts w:ascii="TH SarabunPSK" w:hAnsi="TH SarabunPSK" w:cs="TH SarabunPSK" w:hint="cs"/>
          <w:sz w:val="32"/>
          <w:szCs w:val="32"/>
          <w:cs/>
        </w:rPr>
        <w:t xml:space="preserve">6 </w:t>
      </w:r>
      <w:r w:rsidRPr="00323272">
        <w:rPr>
          <w:rFonts w:ascii="TH SarabunPSK" w:hAnsi="TH SarabunPSK" w:cs="TH SarabunPSK"/>
          <w:sz w:val="32"/>
          <w:szCs w:val="32"/>
          <w:cs/>
        </w:rPr>
        <w:t>แห่ง คือ สถาบันราชานุกูล</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สถาบันพัฒนาการเด็กราชนครินทร์</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สถาบันสุขภาพจิตเด็กและวัยรุ่นราชนครินทร์</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โรงพยาบาลยุวประสาทไวทโยปถัมภ์</w:t>
      </w:r>
      <w:r w:rsidRPr="00323272">
        <w:rPr>
          <w:rFonts w:ascii="TH SarabunPSK" w:eastAsia="Browallia New" w:hAnsi="TH SarabunPSK" w:cs="TH SarabunPSK"/>
          <w:sz w:val="32"/>
          <w:szCs w:val="32"/>
          <w:cs/>
        </w:rPr>
        <w:t xml:space="preserve"> </w:t>
      </w:r>
      <w:r w:rsidRPr="00323272">
        <w:rPr>
          <w:rFonts w:ascii="TH SarabunPSK" w:hAnsi="TH SarabunPSK" w:cs="TH SarabunPSK"/>
          <w:sz w:val="32"/>
          <w:szCs w:val="32"/>
          <w:cs/>
        </w:rPr>
        <w:t>สถาบันสุขภาพจิตเด็กและวัยรุ่น</w:t>
      </w:r>
      <w:r w:rsidR="00323272">
        <w:rPr>
          <w:rFonts w:ascii="TH SarabunPSK" w:hAnsi="TH SarabunPSK" w:cs="TH SarabunPSK"/>
          <w:sz w:val="32"/>
          <w:szCs w:val="32"/>
          <w:cs/>
        </w:rPr>
        <w:br/>
      </w:r>
      <w:r w:rsidRPr="00323272">
        <w:rPr>
          <w:rFonts w:ascii="TH SarabunPSK" w:hAnsi="TH SarabunPSK" w:cs="TH SarabunPSK"/>
          <w:sz w:val="32"/>
          <w:szCs w:val="32"/>
          <w:cs/>
        </w:rPr>
        <w:t>ภาคตะวันออกเฉียงเหนือ และสถาบันสุขภาพจิตเด็กและวัยรุ่นภาคใต้</w:t>
      </w:r>
    </w:p>
    <w:p w14:paraId="716D8DA4" w14:textId="5C85C90D" w:rsidR="00682E89" w:rsidRDefault="00682E89" w:rsidP="00323272">
      <w:pPr>
        <w:pStyle w:val="FootnoteText"/>
        <w:ind w:right="19" w:firstLine="720"/>
        <w:jc w:val="thaiDistribute"/>
        <w:rPr>
          <w:rFonts w:ascii="TH SarabunPSK" w:hAnsi="TH SarabunPSK" w:cs="TH SarabunPSK"/>
          <w:sz w:val="22"/>
          <w:szCs w:val="22"/>
        </w:rPr>
      </w:pPr>
    </w:p>
    <w:p w14:paraId="3B879F12" w14:textId="77777777" w:rsidR="00376DEF" w:rsidRDefault="00682E89" w:rsidP="00323272">
      <w:pPr>
        <w:pStyle w:val="FootnoteText"/>
        <w:ind w:right="19"/>
        <w:jc w:val="thaiDistribute"/>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 xml:space="preserve">(8) สูตร/วิธีการคำนวณ  : </w:t>
      </w:r>
    </w:p>
    <w:p w14:paraId="16832F95" w14:textId="6390E59B" w:rsidR="00B84CA5" w:rsidRDefault="00682E89" w:rsidP="00323272">
      <w:pPr>
        <w:pStyle w:val="FootnoteText"/>
        <w:ind w:right="19" w:firstLine="720"/>
        <w:jc w:val="thaiDistribute"/>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ร้อยละ 80 ของผู้ป่วยจิตเวชยาเสพติดที่เข้าสู่กระบวนการบำบัดรักษาได้รับการดูแลอย่างมีคุณภาพต่อเนื่องจนถึงการติดตาม (</w:t>
      </w:r>
      <w:r w:rsidRPr="006D7BC8">
        <w:rPr>
          <w:rFonts w:ascii="TH SarabunPSK" w:hAnsi="TH SarabunPSK" w:cs="TH SarabunPSK"/>
          <w:b/>
          <w:bCs/>
          <w:color w:val="000000"/>
          <w:sz w:val="32"/>
          <w:szCs w:val="32"/>
        </w:rPr>
        <w:t>Retention Rate</w:t>
      </w:r>
      <w:r w:rsidRPr="006D7BC8">
        <w:rPr>
          <w:rFonts w:ascii="TH SarabunPSK" w:hAnsi="TH SarabunPSK" w:cs="TH SarabunPSK"/>
          <w:b/>
          <w:bCs/>
          <w:color w:val="000000"/>
          <w:sz w:val="32"/>
          <w:szCs w:val="32"/>
          <w:cs/>
        </w:rPr>
        <w:t xml:space="preserve">) </w:t>
      </w:r>
    </w:p>
    <w:p w14:paraId="12DFC178" w14:textId="1418CD28" w:rsidR="00682E89" w:rsidRPr="00BB3451" w:rsidRDefault="00682E89" w:rsidP="00376DEF">
      <w:pPr>
        <w:pStyle w:val="FootnoteText"/>
        <w:ind w:left="720" w:right="-117" w:firstLine="720"/>
        <w:jc w:val="thaiDistribute"/>
        <w:rPr>
          <w:rFonts w:ascii="TH SarabunPSK" w:hAnsi="TH SarabunPSK" w:cs="TH SarabunPSK"/>
          <w:sz w:val="14"/>
          <w:szCs w:val="14"/>
        </w:rPr>
      </w:pPr>
      <w:r w:rsidRPr="00BB3451">
        <w:rPr>
          <w:rFonts w:ascii="TH SarabunPSK" w:hAnsi="TH SarabunPSK" w:cs="TH SarabunPSK"/>
          <w:b/>
          <w:bCs/>
          <w:color w:val="000000"/>
          <w:sz w:val="16"/>
          <w:szCs w:val="16"/>
          <w:cs/>
        </w:rPr>
        <w:t xml:space="preserve"> </w:t>
      </w:r>
      <w:r w:rsidRPr="00BB3451">
        <w:rPr>
          <w:rFonts w:ascii="TH SarabunPSK" w:hAnsi="TH SarabunPSK" w:cs="TH SarabunPSK"/>
          <w:b/>
          <w:bCs/>
          <w:color w:val="000000"/>
          <w:sz w:val="14"/>
          <w:szCs w:val="14"/>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440"/>
      </w:tblGrid>
      <w:tr w:rsidR="00682E89" w:rsidRPr="006D7BC8" w14:paraId="1C3EB293" w14:textId="77777777" w:rsidTr="00323272">
        <w:tc>
          <w:tcPr>
            <w:tcW w:w="6660" w:type="dxa"/>
          </w:tcPr>
          <w:p w14:paraId="076B886B" w14:textId="77777777" w:rsidR="00682E89" w:rsidRPr="00F86332" w:rsidRDefault="00682E89" w:rsidP="00E7079B">
            <w:pPr>
              <w:ind w:right="-117"/>
              <w:jc w:val="center"/>
              <w:rPr>
                <w:rFonts w:ascii="TH SarabunPSK" w:hAnsi="TH SarabunPSK" w:cs="TH SarabunPSK"/>
                <w:color w:val="000000"/>
                <w:sz w:val="32"/>
                <w:szCs w:val="32"/>
              </w:rPr>
            </w:pPr>
            <w:r w:rsidRPr="00F86332">
              <w:rPr>
                <w:rFonts w:ascii="TH SarabunPSK" w:hAnsi="TH SarabunPSK" w:cs="TH SarabunPSK"/>
                <w:color w:val="000000"/>
                <w:sz w:val="32"/>
                <w:szCs w:val="32"/>
                <w:cs/>
              </w:rPr>
              <w:t>จำนวนผู้ป่วยจิตเวชยาเสพติดระบบสมัครใจ ได้รับ</w:t>
            </w:r>
            <w:r w:rsidRPr="00F86332">
              <w:rPr>
                <w:rFonts w:ascii="TH SarabunPSK" w:hAnsi="TH SarabunPSK" w:cs="TH SarabunPSK"/>
                <w:sz w:val="32"/>
                <w:szCs w:val="32"/>
                <w:cs/>
              </w:rPr>
              <w:t>การติดตามดูแล</w:t>
            </w:r>
            <w:r w:rsidRPr="00F86332">
              <w:rPr>
                <w:rFonts w:ascii="TH SarabunPSK" w:hAnsi="TH SarabunPSK" w:cs="TH SarabunPSK"/>
                <w:color w:val="000000"/>
                <w:sz w:val="32"/>
                <w:szCs w:val="32"/>
                <w:cs/>
              </w:rPr>
              <w:t>ต่อเนื่อง</w:t>
            </w:r>
          </w:p>
          <w:p w14:paraId="435D2CE4" w14:textId="77777777" w:rsidR="00682E89" w:rsidRPr="00F86332" w:rsidRDefault="00682E89" w:rsidP="00E7079B">
            <w:pPr>
              <w:ind w:right="-117"/>
              <w:jc w:val="center"/>
              <w:rPr>
                <w:rFonts w:ascii="TH SarabunPSK" w:hAnsi="TH SarabunPSK" w:cs="TH SarabunPSK"/>
                <w:color w:val="000000"/>
                <w:sz w:val="32"/>
                <w:szCs w:val="32"/>
              </w:rPr>
            </w:pPr>
            <w:r w:rsidRPr="00F86332">
              <w:rPr>
                <w:rFonts w:ascii="TH SarabunPSK" w:hAnsi="TH SarabunPSK" w:cs="TH SarabunPSK"/>
                <w:color w:val="000000"/>
                <w:sz w:val="32"/>
                <w:szCs w:val="32"/>
                <w:cs/>
              </w:rPr>
              <w:t>อย่างน้อย 4 ครั้ง ภายใน 1 ปี นับจากวันที่สิ้นสุดการบำบัด</w:t>
            </w:r>
          </w:p>
        </w:tc>
        <w:tc>
          <w:tcPr>
            <w:tcW w:w="1440" w:type="dxa"/>
            <w:vMerge w:val="restart"/>
            <w:vAlign w:val="center"/>
          </w:tcPr>
          <w:p w14:paraId="04BB3075" w14:textId="77777777" w:rsidR="00682E89" w:rsidRPr="006D7BC8" w:rsidRDefault="00682E89" w:rsidP="00E7079B">
            <w:pPr>
              <w:ind w:right="-117"/>
              <w:jc w:val="thaiDistribute"/>
              <w:rPr>
                <w:rFonts w:ascii="TH SarabunPSK" w:hAnsi="TH SarabunPSK" w:cs="TH SarabunPSK"/>
                <w:color w:val="000000"/>
                <w:sz w:val="32"/>
                <w:szCs w:val="32"/>
              </w:rPr>
            </w:pPr>
            <w:r w:rsidRPr="006D7BC8">
              <w:rPr>
                <w:rFonts w:ascii="TH SarabunPSK" w:hAnsi="TH SarabunPSK" w:cs="TH SarabunPSK"/>
                <w:color w:val="000000"/>
                <w:sz w:val="32"/>
                <w:szCs w:val="32"/>
              </w:rPr>
              <w:t>X 100</w:t>
            </w:r>
          </w:p>
        </w:tc>
      </w:tr>
      <w:tr w:rsidR="00682E89" w:rsidRPr="006D7BC8" w14:paraId="32DABC17" w14:textId="77777777" w:rsidTr="00376DEF">
        <w:trPr>
          <w:trHeight w:val="496"/>
        </w:trPr>
        <w:tc>
          <w:tcPr>
            <w:tcW w:w="6660" w:type="dxa"/>
          </w:tcPr>
          <w:p w14:paraId="677B4A53" w14:textId="67661C8F" w:rsidR="00682E89" w:rsidRPr="00F86332" w:rsidRDefault="00682E89" w:rsidP="00376DEF">
            <w:pPr>
              <w:ind w:right="-117"/>
              <w:jc w:val="center"/>
              <w:rPr>
                <w:rFonts w:ascii="TH SarabunPSK" w:hAnsi="TH SarabunPSK" w:cs="TH SarabunPSK"/>
                <w:color w:val="000000"/>
                <w:sz w:val="32"/>
                <w:szCs w:val="32"/>
              </w:rPr>
            </w:pPr>
            <w:r w:rsidRPr="00F86332">
              <w:rPr>
                <w:rFonts w:ascii="TH SarabunPSK" w:hAnsi="TH SarabunPSK" w:cs="TH SarabunPSK"/>
                <w:color w:val="000000"/>
                <w:sz w:val="32"/>
                <w:szCs w:val="32"/>
                <w:cs/>
              </w:rPr>
              <w:t>จำนวนผู้ป่วยจิตเวชยาเสพติดระบบสมัครใจ ที่ได้รับการจำหน่ายทั้งหมด</w:t>
            </w:r>
          </w:p>
        </w:tc>
        <w:tc>
          <w:tcPr>
            <w:tcW w:w="1440" w:type="dxa"/>
            <w:vMerge/>
          </w:tcPr>
          <w:p w14:paraId="7FDF4158" w14:textId="77777777" w:rsidR="00682E89" w:rsidRPr="006D7BC8" w:rsidRDefault="00682E89" w:rsidP="00E7079B">
            <w:pPr>
              <w:ind w:right="-117"/>
              <w:jc w:val="thaiDistribute"/>
              <w:rPr>
                <w:rFonts w:ascii="TH SarabunPSK" w:hAnsi="TH SarabunPSK" w:cs="TH SarabunPSK"/>
                <w:color w:val="000000"/>
                <w:sz w:val="32"/>
                <w:szCs w:val="32"/>
              </w:rPr>
            </w:pPr>
          </w:p>
        </w:tc>
      </w:tr>
    </w:tbl>
    <w:p w14:paraId="13A491B2" w14:textId="77777777" w:rsidR="002B4EFD" w:rsidRDefault="002B4EFD" w:rsidP="00E7079B">
      <w:pPr>
        <w:pStyle w:val="FootnoteText"/>
        <w:ind w:right="-117"/>
        <w:jc w:val="thaiDistribute"/>
        <w:outlineLvl w:val="0"/>
        <w:rPr>
          <w:rFonts w:ascii="TH SarabunPSK" w:hAnsi="TH SarabunPSK" w:cs="TH SarabunPSK"/>
          <w:b/>
          <w:bCs/>
          <w:snapToGrid w:val="0"/>
          <w:color w:val="000000"/>
          <w:sz w:val="32"/>
          <w:szCs w:val="32"/>
        </w:rPr>
      </w:pPr>
    </w:p>
    <w:p w14:paraId="0639B139" w14:textId="37F6D70B" w:rsidR="00682E89" w:rsidRPr="006D7BC8" w:rsidRDefault="00682E89" w:rsidP="00E7079B">
      <w:pPr>
        <w:pStyle w:val="FootnoteText"/>
        <w:ind w:right="-117"/>
        <w:jc w:val="thaiDistribute"/>
        <w:outlineLvl w:val="0"/>
        <w:rPr>
          <w:rFonts w:ascii="TH SarabunPSK" w:hAnsi="TH SarabunPSK" w:cs="TH SarabunPSK"/>
          <w:b/>
          <w:bCs/>
          <w:snapToGrid w:val="0"/>
          <w:color w:val="000000"/>
          <w:sz w:val="32"/>
          <w:szCs w:val="32"/>
        </w:rPr>
      </w:pPr>
      <w:r w:rsidRPr="006D7BC8">
        <w:rPr>
          <w:rFonts w:ascii="TH SarabunPSK" w:hAnsi="TH SarabunPSK" w:cs="TH SarabunPSK"/>
          <w:b/>
          <w:bCs/>
          <w:snapToGrid w:val="0"/>
          <w:color w:val="000000"/>
          <w:sz w:val="32"/>
          <w:szCs w:val="32"/>
          <w:cs/>
        </w:rPr>
        <w:t>(9) เกณฑ์การให้คะแนน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3600"/>
        <w:gridCol w:w="3240"/>
      </w:tblGrid>
      <w:tr w:rsidR="00682E89" w:rsidRPr="006D7BC8" w14:paraId="4C0D7770" w14:textId="77777777" w:rsidTr="00323272">
        <w:trPr>
          <w:trHeight w:val="487"/>
        </w:trPr>
        <w:tc>
          <w:tcPr>
            <w:tcW w:w="2335" w:type="dxa"/>
            <w:vMerge w:val="restart"/>
            <w:shd w:val="clear" w:color="auto" w:fill="FFCC99"/>
            <w:vAlign w:val="center"/>
          </w:tcPr>
          <w:p w14:paraId="6E50991E" w14:textId="77777777" w:rsidR="00682E89" w:rsidRPr="006D7BC8" w:rsidRDefault="00682E89" w:rsidP="00E7079B">
            <w:pPr>
              <w:ind w:right="-117"/>
              <w:jc w:val="cente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ระดับคะแนน</w:t>
            </w:r>
          </w:p>
        </w:tc>
        <w:tc>
          <w:tcPr>
            <w:tcW w:w="6840" w:type="dxa"/>
            <w:gridSpan w:val="2"/>
            <w:shd w:val="clear" w:color="auto" w:fill="FFCC99"/>
          </w:tcPr>
          <w:p w14:paraId="250F03B2" w14:textId="77777777" w:rsidR="00682E89" w:rsidRPr="006D7BC8" w:rsidRDefault="00682E89" w:rsidP="00E7079B">
            <w:pPr>
              <w:ind w:right="-117"/>
              <w:jc w:val="cente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เป้าหมายการดำเนินงานในแต่ละรอบการประเมิน ตามระดับคะแนน</w:t>
            </w:r>
          </w:p>
        </w:tc>
      </w:tr>
      <w:tr w:rsidR="00682E89" w:rsidRPr="006D7BC8" w14:paraId="0BF7EB62" w14:textId="77777777" w:rsidTr="00323272">
        <w:trPr>
          <w:trHeight w:val="350"/>
        </w:trPr>
        <w:tc>
          <w:tcPr>
            <w:tcW w:w="2335" w:type="dxa"/>
            <w:vMerge/>
            <w:shd w:val="clear" w:color="auto" w:fill="FFCC99"/>
          </w:tcPr>
          <w:p w14:paraId="3BABF13C" w14:textId="77777777" w:rsidR="00682E89" w:rsidRPr="006D7BC8" w:rsidRDefault="00682E89" w:rsidP="00E7079B">
            <w:pPr>
              <w:ind w:right="-117"/>
              <w:jc w:val="center"/>
              <w:rPr>
                <w:rFonts w:ascii="TH SarabunPSK" w:hAnsi="TH SarabunPSK" w:cs="TH SarabunPSK"/>
                <w:color w:val="000000"/>
                <w:sz w:val="32"/>
                <w:szCs w:val="32"/>
              </w:rPr>
            </w:pPr>
          </w:p>
        </w:tc>
        <w:tc>
          <w:tcPr>
            <w:tcW w:w="3600" w:type="dxa"/>
            <w:shd w:val="clear" w:color="auto" w:fill="FFCC99"/>
          </w:tcPr>
          <w:p w14:paraId="4E5253B4" w14:textId="77777777" w:rsidR="00682E89" w:rsidRPr="006D7BC8" w:rsidRDefault="00682E89" w:rsidP="00E7079B">
            <w:pPr>
              <w:ind w:right="-117"/>
              <w:jc w:val="center"/>
              <w:rPr>
                <w:rFonts w:ascii="TH SarabunPSK" w:hAnsi="TH SarabunPSK" w:cs="TH SarabunPSK"/>
                <w:b/>
                <w:bCs/>
                <w:snapToGrid w:val="0"/>
                <w:sz w:val="32"/>
                <w:szCs w:val="32"/>
              </w:rPr>
            </w:pPr>
            <w:r w:rsidRPr="006D7BC8">
              <w:rPr>
                <w:rFonts w:ascii="TH SarabunPSK" w:hAnsi="TH SarabunPSK" w:cs="TH SarabunPSK"/>
                <w:b/>
                <w:bCs/>
                <w:color w:val="000000"/>
                <w:sz w:val="32"/>
                <w:szCs w:val="32"/>
                <w:cs/>
              </w:rPr>
              <w:t>รอบครึ่งปีงบประมาณ</w:t>
            </w:r>
          </w:p>
          <w:p w14:paraId="4761F01D" w14:textId="77777777" w:rsidR="00682E89" w:rsidRPr="006D7BC8" w:rsidRDefault="00682E89" w:rsidP="00E7079B">
            <w:pPr>
              <w:ind w:right="-117"/>
              <w:jc w:val="center"/>
              <w:rPr>
                <w:rFonts w:ascii="TH SarabunPSK" w:hAnsi="TH SarabunPSK" w:cs="TH SarabunPSK"/>
                <w:b/>
                <w:bCs/>
                <w:color w:val="000000"/>
                <w:sz w:val="32"/>
                <w:szCs w:val="32"/>
                <w:cs/>
              </w:rPr>
            </w:pPr>
            <w:r w:rsidRPr="006D7BC8">
              <w:rPr>
                <w:rFonts w:ascii="TH SarabunPSK" w:hAnsi="TH SarabunPSK" w:cs="TH SarabunPSK"/>
                <w:b/>
                <w:bCs/>
                <w:snapToGrid w:val="0"/>
                <w:sz w:val="32"/>
                <w:szCs w:val="32"/>
                <w:cs/>
              </w:rPr>
              <w:t>(5 เดือน : ต.ค.-ก.พ.)</w:t>
            </w:r>
          </w:p>
        </w:tc>
        <w:tc>
          <w:tcPr>
            <w:tcW w:w="3240" w:type="dxa"/>
            <w:shd w:val="clear" w:color="auto" w:fill="FFCC99"/>
          </w:tcPr>
          <w:p w14:paraId="13456C91" w14:textId="77777777" w:rsidR="00682E89" w:rsidRPr="006D7BC8" w:rsidRDefault="00682E89" w:rsidP="00E7079B">
            <w:pPr>
              <w:ind w:right="-117"/>
              <w:jc w:val="center"/>
              <w:rPr>
                <w:rFonts w:ascii="TH SarabunPSK" w:hAnsi="TH SarabunPSK" w:cs="TH SarabunPSK"/>
                <w:b/>
                <w:bCs/>
                <w:snapToGrid w:val="0"/>
                <w:sz w:val="32"/>
                <w:szCs w:val="32"/>
              </w:rPr>
            </w:pPr>
            <w:r w:rsidRPr="006D7BC8">
              <w:rPr>
                <w:rFonts w:ascii="TH SarabunPSK" w:hAnsi="TH SarabunPSK" w:cs="TH SarabunPSK"/>
                <w:b/>
                <w:bCs/>
                <w:color w:val="000000"/>
                <w:sz w:val="32"/>
                <w:szCs w:val="32"/>
                <w:cs/>
              </w:rPr>
              <w:t>รอบปีงบประมาณ</w:t>
            </w:r>
          </w:p>
          <w:p w14:paraId="6962BCF5" w14:textId="77777777" w:rsidR="00682E89" w:rsidRPr="006D7BC8" w:rsidRDefault="00682E89" w:rsidP="00E7079B">
            <w:pPr>
              <w:ind w:right="-117"/>
              <w:jc w:val="center"/>
              <w:rPr>
                <w:rFonts w:ascii="TH SarabunPSK" w:hAnsi="TH SarabunPSK" w:cs="TH SarabunPSK"/>
                <w:b/>
                <w:bCs/>
                <w:color w:val="000000"/>
                <w:sz w:val="32"/>
                <w:szCs w:val="32"/>
                <w:cs/>
              </w:rPr>
            </w:pPr>
            <w:r w:rsidRPr="006D7BC8">
              <w:rPr>
                <w:rFonts w:ascii="TH SarabunPSK" w:hAnsi="TH SarabunPSK" w:cs="TH SarabunPSK"/>
                <w:b/>
                <w:bCs/>
                <w:snapToGrid w:val="0"/>
                <w:sz w:val="32"/>
                <w:szCs w:val="32"/>
                <w:cs/>
              </w:rPr>
              <w:t>(11เดือน : ต.ค.-ส.ค.)</w:t>
            </w:r>
          </w:p>
        </w:tc>
      </w:tr>
      <w:tr w:rsidR="00C07CA2" w:rsidRPr="00C07CA2" w14:paraId="6C6DB8A0" w14:textId="77777777" w:rsidTr="00323272">
        <w:tc>
          <w:tcPr>
            <w:tcW w:w="2335" w:type="dxa"/>
          </w:tcPr>
          <w:p w14:paraId="410DC30D"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cs/>
              </w:rPr>
              <w:t>1</w:t>
            </w:r>
          </w:p>
        </w:tc>
        <w:tc>
          <w:tcPr>
            <w:tcW w:w="3600" w:type="dxa"/>
          </w:tcPr>
          <w:p w14:paraId="4800A942" w14:textId="1CCF54C8"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40</w:t>
            </w:r>
          </w:p>
        </w:tc>
        <w:tc>
          <w:tcPr>
            <w:tcW w:w="3240" w:type="dxa"/>
          </w:tcPr>
          <w:p w14:paraId="5C6A1327" w14:textId="44B41C73"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60</w:t>
            </w:r>
          </w:p>
        </w:tc>
      </w:tr>
      <w:tr w:rsidR="00C07CA2" w:rsidRPr="00C07CA2" w14:paraId="7CC10D0B" w14:textId="77777777" w:rsidTr="00323272">
        <w:tc>
          <w:tcPr>
            <w:tcW w:w="2335" w:type="dxa"/>
          </w:tcPr>
          <w:p w14:paraId="4850BCD3"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cs/>
              </w:rPr>
              <w:t>2</w:t>
            </w:r>
          </w:p>
        </w:tc>
        <w:tc>
          <w:tcPr>
            <w:tcW w:w="3600" w:type="dxa"/>
          </w:tcPr>
          <w:p w14:paraId="5C68B74D" w14:textId="74058E3E"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45</w:t>
            </w:r>
          </w:p>
        </w:tc>
        <w:tc>
          <w:tcPr>
            <w:tcW w:w="3240" w:type="dxa"/>
          </w:tcPr>
          <w:p w14:paraId="384CFE35" w14:textId="36A89F81"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65</w:t>
            </w:r>
          </w:p>
        </w:tc>
      </w:tr>
      <w:tr w:rsidR="00C07CA2" w:rsidRPr="00C07CA2" w14:paraId="30E67D5E" w14:textId="77777777" w:rsidTr="00323272">
        <w:tc>
          <w:tcPr>
            <w:tcW w:w="2335" w:type="dxa"/>
          </w:tcPr>
          <w:p w14:paraId="151E5E61"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cs/>
              </w:rPr>
              <w:t>3</w:t>
            </w:r>
          </w:p>
        </w:tc>
        <w:tc>
          <w:tcPr>
            <w:tcW w:w="3600" w:type="dxa"/>
          </w:tcPr>
          <w:p w14:paraId="49175A9F" w14:textId="4ABA2C27"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50</w:t>
            </w:r>
          </w:p>
        </w:tc>
        <w:tc>
          <w:tcPr>
            <w:tcW w:w="3240" w:type="dxa"/>
          </w:tcPr>
          <w:p w14:paraId="1FFC661F" w14:textId="6DD9DE49"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70</w:t>
            </w:r>
          </w:p>
        </w:tc>
      </w:tr>
      <w:tr w:rsidR="00C07CA2" w:rsidRPr="00C07CA2" w14:paraId="7FA24B6F" w14:textId="77777777" w:rsidTr="00323272">
        <w:tc>
          <w:tcPr>
            <w:tcW w:w="2335" w:type="dxa"/>
          </w:tcPr>
          <w:p w14:paraId="15644B47"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cs/>
              </w:rPr>
              <w:t>4</w:t>
            </w:r>
          </w:p>
        </w:tc>
        <w:tc>
          <w:tcPr>
            <w:tcW w:w="3600" w:type="dxa"/>
          </w:tcPr>
          <w:p w14:paraId="43A8AB40" w14:textId="0F4C424D"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55</w:t>
            </w:r>
          </w:p>
        </w:tc>
        <w:tc>
          <w:tcPr>
            <w:tcW w:w="3240" w:type="dxa"/>
          </w:tcPr>
          <w:p w14:paraId="38BE8287" w14:textId="05707355"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75</w:t>
            </w:r>
          </w:p>
        </w:tc>
      </w:tr>
      <w:tr w:rsidR="00C07CA2" w:rsidRPr="00C07CA2" w14:paraId="6DECF03B" w14:textId="77777777" w:rsidTr="00323272">
        <w:tc>
          <w:tcPr>
            <w:tcW w:w="2335" w:type="dxa"/>
          </w:tcPr>
          <w:p w14:paraId="1034CBBA"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cs/>
              </w:rPr>
              <w:t>5</w:t>
            </w:r>
          </w:p>
        </w:tc>
        <w:tc>
          <w:tcPr>
            <w:tcW w:w="3600" w:type="dxa"/>
          </w:tcPr>
          <w:p w14:paraId="54784F59" w14:textId="391F5B6D" w:rsidR="00682E89" w:rsidRPr="00C07CA2" w:rsidRDefault="006D3FBE" w:rsidP="00E7079B">
            <w:pPr>
              <w:ind w:right="-117"/>
              <w:jc w:val="center"/>
              <w:rPr>
                <w:rFonts w:ascii="TH SarabunPSK" w:hAnsi="TH SarabunPSK" w:cs="TH SarabunPSK"/>
                <w:sz w:val="32"/>
                <w:szCs w:val="32"/>
                <w:cs/>
              </w:rPr>
            </w:pPr>
            <w:r w:rsidRPr="00C07CA2">
              <w:rPr>
                <w:rFonts w:ascii="TH SarabunPSK" w:hAnsi="TH SarabunPSK" w:cs="TH SarabunPSK" w:hint="cs"/>
                <w:sz w:val="32"/>
                <w:szCs w:val="32"/>
                <w:cs/>
              </w:rPr>
              <w:t>60</w:t>
            </w:r>
          </w:p>
        </w:tc>
        <w:tc>
          <w:tcPr>
            <w:tcW w:w="3240" w:type="dxa"/>
          </w:tcPr>
          <w:p w14:paraId="2688ECB0" w14:textId="77777777" w:rsidR="00682E89" w:rsidRPr="00C07CA2" w:rsidRDefault="00682E89" w:rsidP="00E7079B">
            <w:pPr>
              <w:ind w:right="-117"/>
              <w:jc w:val="center"/>
              <w:rPr>
                <w:rFonts w:ascii="TH SarabunPSK" w:hAnsi="TH SarabunPSK" w:cs="TH SarabunPSK"/>
                <w:sz w:val="32"/>
                <w:szCs w:val="32"/>
                <w:cs/>
              </w:rPr>
            </w:pPr>
            <w:r w:rsidRPr="00C07CA2">
              <w:rPr>
                <w:rFonts w:ascii="TH SarabunPSK" w:hAnsi="TH SarabunPSK" w:cs="TH SarabunPSK"/>
                <w:sz w:val="32"/>
                <w:szCs w:val="32"/>
              </w:rPr>
              <w:t>80</w:t>
            </w:r>
          </w:p>
        </w:tc>
      </w:tr>
    </w:tbl>
    <w:p w14:paraId="35C8EE89" w14:textId="34ED8E61" w:rsidR="00682E89" w:rsidRDefault="00682E89" w:rsidP="00323272">
      <w:pPr>
        <w:pStyle w:val="FootnoteText"/>
        <w:ind w:right="19"/>
        <w:jc w:val="thaiDistribute"/>
        <w:rPr>
          <w:rFonts w:ascii="TH SarabunPSK" w:hAnsi="TH SarabunPSK" w:cs="TH SarabunPSK"/>
          <w:sz w:val="32"/>
          <w:szCs w:val="32"/>
        </w:rPr>
      </w:pPr>
      <w:r w:rsidRPr="00323272">
        <w:rPr>
          <w:rFonts w:ascii="TH SarabunPSK" w:hAnsi="TH SarabunPSK" w:cs="TH SarabunPSK"/>
          <w:b/>
          <w:bCs/>
          <w:sz w:val="32"/>
          <w:szCs w:val="32"/>
          <w:cs/>
        </w:rPr>
        <w:t xml:space="preserve">หมายเหตุ </w:t>
      </w:r>
      <w:r w:rsidRPr="00323272">
        <w:rPr>
          <w:rFonts w:ascii="TH SarabunPSK" w:hAnsi="TH SarabunPSK" w:cs="TH SarabunPSK"/>
          <w:sz w:val="32"/>
          <w:szCs w:val="32"/>
          <w:cs/>
        </w:rPr>
        <w:t>คิดคะแนน โดยผลงานที่ได้น้อยกว่าค่าแรก ให้คิดเป็น 0 คะแนน และผลงานที่ได้อยู่ระหว่าง</w:t>
      </w:r>
      <w:r w:rsidR="00323272">
        <w:rPr>
          <w:rFonts w:ascii="TH SarabunPSK" w:hAnsi="TH SarabunPSK" w:cs="TH SarabunPSK"/>
          <w:sz w:val="32"/>
          <w:szCs w:val="32"/>
          <w:cs/>
        </w:rPr>
        <w:br/>
      </w:r>
      <w:r w:rsidRPr="00323272">
        <w:rPr>
          <w:rFonts w:ascii="TH SarabunPSK" w:hAnsi="TH SarabunPSK" w:cs="TH SarabunPSK"/>
          <w:sz w:val="32"/>
          <w:szCs w:val="32"/>
          <w:cs/>
        </w:rPr>
        <w:t>ช่วงคะแนน</w:t>
      </w:r>
      <w:r w:rsidR="00323272">
        <w:rPr>
          <w:rFonts w:ascii="TH SarabunPSK" w:hAnsi="TH SarabunPSK" w:cs="TH SarabunPSK" w:hint="cs"/>
          <w:sz w:val="32"/>
          <w:szCs w:val="32"/>
          <w:cs/>
        </w:rPr>
        <w:t xml:space="preserve"> </w:t>
      </w:r>
      <w:r w:rsidR="00C23B66" w:rsidRPr="00323272">
        <w:rPr>
          <w:rFonts w:ascii="TH SarabunPSK" w:hAnsi="TH SarabunPSK" w:cs="TH SarabunPSK"/>
          <w:sz w:val="32"/>
          <w:szCs w:val="32"/>
          <w:cs/>
        </w:rPr>
        <w:t>ใช้วิธีคิดคะแนนโดยเทียบบัญญัติไตรยางศ์</w:t>
      </w:r>
      <w:r w:rsidR="00C23B66">
        <w:rPr>
          <w:rFonts w:ascii="TH SarabunPSK" w:hAnsi="TH SarabunPSK" w:cs="TH SarabunPSK"/>
          <w:sz w:val="32"/>
          <w:szCs w:val="32"/>
        </w:rPr>
        <w:t xml:space="preserve"> </w:t>
      </w:r>
    </w:p>
    <w:p w14:paraId="12DA2D35" w14:textId="116A2535" w:rsidR="00C23B66" w:rsidRDefault="00C23B66" w:rsidP="00C23B66">
      <w:pPr>
        <w:ind w:firstLine="720"/>
        <w:jc w:val="thaiDistribute"/>
        <w:rPr>
          <w:rFonts w:ascii="TH SarabunPSK" w:eastAsia="Times New Roman" w:hAnsi="TH SarabunPSK" w:cs="TH SarabunPSK"/>
          <w:color w:val="000000"/>
          <w:sz w:val="32"/>
          <w:szCs w:val="32"/>
        </w:rPr>
      </w:pPr>
      <w:r w:rsidRPr="00D55CD9">
        <w:rPr>
          <w:rFonts w:ascii="TH SarabunPSK" w:hAnsi="TH SarabunPSK" w:cs="TH SarabunPSK"/>
          <w:color w:val="000000"/>
          <w:sz w:val="32"/>
          <w:szCs w:val="32"/>
          <w:cs/>
        </w:rPr>
        <w:tab/>
      </w:r>
      <w:r w:rsidRPr="00D55CD9">
        <w:rPr>
          <w:rFonts w:ascii="TH SarabunPSK" w:hAnsi="TH SarabunPSK" w:cs="TH SarabunPSK"/>
          <w:color w:val="000000"/>
          <w:sz w:val="32"/>
          <w:szCs w:val="32"/>
          <w:u w:val="single"/>
          <w:cs/>
        </w:rPr>
        <w:t>ตัวอย่าง</w:t>
      </w:r>
      <w:r w:rsidRPr="00D55CD9">
        <w:rPr>
          <w:rFonts w:ascii="TH SarabunPSK" w:hAnsi="TH SarabunPSK" w:cs="TH SarabunPSK"/>
          <w:color w:val="000000"/>
          <w:sz w:val="32"/>
          <w:szCs w:val="32"/>
          <w:cs/>
        </w:rPr>
        <w:t xml:space="preserve"> </w:t>
      </w:r>
      <w:r w:rsidRPr="00323272">
        <w:rPr>
          <w:rFonts w:ascii="TH SarabunPSK" w:hAnsi="TH SarabunPSK" w:cs="TH SarabunPSK"/>
          <w:sz w:val="32"/>
          <w:szCs w:val="32"/>
          <w:cs/>
        </w:rPr>
        <w:t>ผลงาน</w:t>
      </w:r>
      <w:r w:rsidRPr="00323272">
        <w:rPr>
          <w:rFonts w:ascii="TH SarabunPSK" w:hAnsi="TH SarabunPSK" w:cs="TH SarabunPSK" w:hint="cs"/>
          <w:sz w:val="32"/>
          <w:szCs w:val="32"/>
          <w:cs/>
        </w:rPr>
        <w:t>ในรอบครึ่งปีงบประมาณ</w:t>
      </w:r>
      <w:r w:rsidRPr="00323272">
        <w:rPr>
          <w:rFonts w:ascii="TH SarabunPSK" w:hAnsi="TH SarabunPSK" w:cs="TH SarabunPSK"/>
          <w:sz w:val="32"/>
          <w:szCs w:val="32"/>
          <w:cs/>
        </w:rPr>
        <w:t xml:space="preserve"> ร้อยละ </w:t>
      </w:r>
      <w:r w:rsidRPr="00323272">
        <w:rPr>
          <w:rFonts w:ascii="TH SarabunPSK" w:hAnsi="TH SarabunPSK" w:cs="TH SarabunPSK" w:hint="cs"/>
          <w:sz w:val="32"/>
          <w:szCs w:val="32"/>
          <w:cs/>
        </w:rPr>
        <w:t>47</w:t>
      </w:r>
      <w:r>
        <w:rPr>
          <w:rFonts w:ascii="TH SarabunPSK" w:hAnsi="TH SarabunPSK" w:cs="TH SarabunPSK"/>
          <w:sz w:val="32"/>
          <w:szCs w:val="32"/>
        </w:rPr>
        <w:t xml:space="preserve"> </w:t>
      </w:r>
      <w:r w:rsidRPr="00D55CD9">
        <w:rPr>
          <w:rFonts w:ascii="TH SarabunPSK" w:eastAsia="Times New Roman" w:hAnsi="TH SarabunPSK" w:cs="TH SarabunPSK"/>
          <w:color w:val="000000"/>
          <w:sz w:val="32"/>
          <w:szCs w:val="32"/>
          <w:cs/>
        </w:rPr>
        <w:t xml:space="preserve">ซึ่งมากกว่าร้อยละ </w:t>
      </w:r>
      <w:r>
        <w:rPr>
          <w:rFonts w:ascii="TH SarabunPSK" w:hAnsi="TH SarabunPSK" w:cs="TH SarabunPSK"/>
          <w:color w:val="000000"/>
          <w:sz w:val="32"/>
          <w:szCs w:val="32"/>
        </w:rPr>
        <w:t>4</w:t>
      </w:r>
      <w:r w:rsidRPr="00D55CD9">
        <w:rPr>
          <w:rFonts w:ascii="TH SarabunPSK" w:eastAsia="Times New Roman" w:hAnsi="TH SarabunPSK" w:cs="TH SarabunPSK"/>
          <w:color w:val="000000"/>
          <w:sz w:val="32"/>
          <w:szCs w:val="32"/>
          <w:cs/>
        </w:rPr>
        <w:t>5</w:t>
      </w:r>
      <w:r w:rsidRPr="00D55CD9">
        <w:rPr>
          <w:rFonts w:ascii="TH SarabunPSK" w:eastAsia="Times New Roman" w:hAnsi="TH SarabunPSK" w:cs="TH SarabunPSK"/>
          <w:color w:val="000000"/>
          <w:sz w:val="32"/>
          <w:szCs w:val="32"/>
        </w:rPr>
        <w:t xml:space="preserve"> </w:t>
      </w:r>
      <w:r w:rsidRPr="00D55CD9">
        <w:rPr>
          <w:rFonts w:ascii="TH SarabunPSK" w:eastAsia="Times New Roman" w:hAnsi="TH SarabunPSK" w:cs="TH SarabunPSK"/>
          <w:color w:val="000000"/>
          <w:sz w:val="32"/>
          <w:szCs w:val="32"/>
          <w:cs/>
        </w:rPr>
        <w:t xml:space="preserve">(คะแนน </w:t>
      </w:r>
      <w:r>
        <w:rPr>
          <w:rFonts w:ascii="TH SarabunPSK" w:hAnsi="TH SarabunPSK" w:cs="TH SarabunPSK"/>
          <w:color w:val="000000"/>
          <w:sz w:val="32"/>
          <w:szCs w:val="32"/>
        </w:rPr>
        <w:t>2</w:t>
      </w:r>
      <w:r w:rsidRPr="00D55CD9">
        <w:rPr>
          <w:rFonts w:ascii="TH SarabunPSK" w:eastAsia="Times New Roman" w:hAnsi="TH SarabunPSK" w:cs="TH SarabunPSK"/>
          <w:color w:val="000000"/>
          <w:sz w:val="32"/>
          <w:szCs w:val="32"/>
          <w:cs/>
        </w:rPr>
        <w:t>)</w:t>
      </w:r>
      <w:r>
        <w:rPr>
          <w:rFonts w:ascii="TH SarabunPSK" w:hAnsi="TH SarabunPSK" w:cs="TH SarabunPSK"/>
          <w:color w:val="000000"/>
          <w:sz w:val="32"/>
          <w:szCs w:val="32"/>
        </w:rPr>
        <w:t xml:space="preserve"> </w:t>
      </w:r>
      <w:r w:rsidRPr="00D55CD9">
        <w:rPr>
          <w:rFonts w:ascii="TH SarabunPSK" w:eastAsia="Times New Roman" w:hAnsi="TH SarabunPSK" w:cs="TH SarabunPSK"/>
          <w:color w:val="000000"/>
          <w:sz w:val="32"/>
          <w:szCs w:val="32"/>
          <w:cs/>
        </w:rPr>
        <w:t xml:space="preserve">อยู่ร้อยละ </w:t>
      </w:r>
      <w:r>
        <w:rPr>
          <w:rFonts w:ascii="TH SarabunPSK" w:hAnsi="TH SarabunPSK" w:cs="TH SarabunPSK"/>
          <w:color w:val="000000"/>
          <w:sz w:val="32"/>
          <w:szCs w:val="32"/>
        </w:rPr>
        <w:t xml:space="preserve">2 </w:t>
      </w:r>
      <w:r w:rsidRPr="00D55CD9">
        <w:rPr>
          <w:rFonts w:ascii="TH SarabunPSK" w:eastAsia="Times New Roman" w:hAnsi="TH SarabunPSK" w:cs="TH SarabunPSK"/>
          <w:color w:val="000000"/>
          <w:sz w:val="32"/>
          <w:szCs w:val="32"/>
          <w:cs/>
        </w:rPr>
        <w:t xml:space="preserve">ดังนั้นคะแนนจึงอยู่ที่ระดับ </w:t>
      </w:r>
      <w:r>
        <w:rPr>
          <w:rFonts w:ascii="TH SarabunPSK" w:eastAsia="Times New Roman" w:hAnsi="TH SarabunPSK" w:cs="TH SarabunPSK"/>
          <w:color w:val="000000"/>
          <w:sz w:val="32"/>
          <w:szCs w:val="32"/>
        </w:rPr>
        <w:t>2</w:t>
      </w:r>
      <w:r w:rsidRPr="00D55CD9">
        <w:rPr>
          <w:rFonts w:ascii="TH SarabunPSK" w:eastAsia="Times New Roman" w:hAnsi="TH SarabunPSK" w:cs="TH SarabunPSK"/>
          <w:color w:val="000000"/>
          <w:sz w:val="32"/>
          <w:szCs w:val="32"/>
        </w:rPr>
        <w:t xml:space="preserve"> </w:t>
      </w:r>
      <w:r w:rsidRPr="00D55CD9">
        <w:rPr>
          <w:rFonts w:ascii="TH SarabunPSK" w:eastAsia="Times New Roman" w:hAnsi="TH SarabunPSK" w:cs="TH SarabunPSK"/>
          <w:color w:val="000000"/>
          <w:sz w:val="32"/>
          <w:szCs w:val="32"/>
          <w:cs/>
        </w:rPr>
        <w:t>กับ</w:t>
      </w:r>
      <w:r>
        <w:rPr>
          <w:rFonts w:ascii="TH SarabunPSK" w:eastAsia="Times New Roman" w:hAnsi="TH SarabunPSK" w:cs="TH SarabunPSK"/>
          <w:color w:val="000000"/>
          <w:sz w:val="32"/>
          <w:szCs w:val="32"/>
        </w:rPr>
        <w:t xml:space="preserve"> 3</w:t>
      </w:r>
      <w:r w:rsidRPr="00D55CD9">
        <w:rPr>
          <w:rFonts w:ascii="TH SarabunPSK" w:eastAsia="Times New Roman" w:hAnsi="TH SarabunPSK" w:cs="TH SarabunPSK"/>
          <w:color w:val="000000"/>
          <w:sz w:val="32"/>
          <w:szCs w:val="32"/>
        </w:rPr>
        <w:t xml:space="preserve"> </w:t>
      </w:r>
      <w:r w:rsidRPr="00D55CD9">
        <w:rPr>
          <w:rFonts w:ascii="TH SarabunPSK" w:eastAsia="Times New Roman" w:hAnsi="TH SarabunPSK" w:cs="TH SarabunPSK"/>
          <w:color w:val="000000"/>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C23B66" w:rsidRPr="0024145B" w14:paraId="40CE1F13" w14:textId="77777777" w:rsidTr="00B054AB">
        <w:trPr>
          <w:jc w:val="center"/>
        </w:trPr>
        <w:tc>
          <w:tcPr>
            <w:tcW w:w="1389" w:type="dxa"/>
            <w:gridSpan w:val="2"/>
            <w:vMerge w:val="restart"/>
            <w:shd w:val="clear" w:color="auto" w:fill="auto"/>
            <w:vAlign w:val="center"/>
          </w:tcPr>
          <w:p w14:paraId="5704F663" w14:textId="77777777" w:rsidR="00C23B66" w:rsidRPr="0024145B" w:rsidRDefault="00C23B66"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746D0D47" w14:textId="77777777" w:rsidR="00C23B66" w:rsidRPr="0024145B" w:rsidRDefault="00C23B66"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16A34A6A" w14:textId="77777777" w:rsidR="00C23B66" w:rsidRPr="0024145B" w:rsidRDefault="00C23B66"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116A9476" w14:textId="77777777" w:rsidR="00C23B66" w:rsidRPr="0024145B" w:rsidRDefault="00C23B66" w:rsidP="00B054AB">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C23B66" w:rsidRPr="0024145B" w14:paraId="39719A6C" w14:textId="77777777" w:rsidTr="00B054AB">
        <w:trPr>
          <w:jc w:val="center"/>
        </w:trPr>
        <w:tc>
          <w:tcPr>
            <w:tcW w:w="1389" w:type="dxa"/>
            <w:gridSpan w:val="2"/>
            <w:vMerge/>
            <w:shd w:val="clear" w:color="auto" w:fill="auto"/>
          </w:tcPr>
          <w:p w14:paraId="3E8AFC30" w14:textId="77777777" w:rsidR="00C23B66" w:rsidRPr="0024145B" w:rsidRDefault="00C23B66" w:rsidP="00B054AB">
            <w:pPr>
              <w:ind w:right="-153"/>
              <w:outlineLvl w:val="0"/>
              <w:rPr>
                <w:rFonts w:ascii="TH SarabunPSK" w:eastAsia="Times New Roman" w:hAnsi="TH SarabunPSK" w:cs="TH SarabunPSK"/>
                <w:sz w:val="30"/>
                <w:szCs w:val="30"/>
              </w:rPr>
            </w:pPr>
          </w:p>
        </w:tc>
        <w:tc>
          <w:tcPr>
            <w:tcW w:w="360" w:type="dxa"/>
            <w:vMerge/>
            <w:shd w:val="clear" w:color="auto" w:fill="auto"/>
          </w:tcPr>
          <w:p w14:paraId="74F98092" w14:textId="77777777" w:rsidR="00C23B66" w:rsidRPr="0024145B" w:rsidRDefault="00C23B66" w:rsidP="00B054A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22C657A7" w14:textId="77777777" w:rsidR="00C23B66" w:rsidRPr="0024145B" w:rsidRDefault="00C23B66" w:rsidP="00B054AB">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2E1D69D3" w14:textId="77777777" w:rsidR="00C23B66" w:rsidRPr="0024145B" w:rsidRDefault="00C23B66" w:rsidP="00B054AB">
            <w:pPr>
              <w:ind w:right="-153"/>
              <w:jc w:val="center"/>
              <w:outlineLvl w:val="0"/>
              <w:rPr>
                <w:rFonts w:ascii="TH SarabunPSK" w:eastAsia="Times New Roman" w:hAnsi="TH SarabunPSK" w:cs="TH SarabunPSK"/>
                <w:sz w:val="30"/>
                <w:szCs w:val="30"/>
                <w:cs/>
              </w:rPr>
            </w:pPr>
          </w:p>
        </w:tc>
      </w:tr>
      <w:tr w:rsidR="00C23B66" w:rsidRPr="00175E62" w14:paraId="1C05034C" w14:textId="77777777" w:rsidTr="00B054AB">
        <w:tblPrEx>
          <w:jc w:val="left"/>
        </w:tblPrEx>
        <w:trPr>
          <w:gridBefore w:val="1"/>
          <w:gridAfter w:val="2"/>
          <w:wBefore w:w="738" w:type="dxa"/>
          <w:wAfter w:w="2193" w:type="dxa"/>
        </w:trPr>
        <w:tc>
          <w:tcPr>
            <w:tcW w:w="2520" w:type="dxa"/>
            <w:gridSpan w:val="3"/>
            <w:vMerge w:val="restart"/>
            <w:shd w:val="clear" w:color="auto" w:fill="auto"/>
            <w:vAlign w:val="center"/>
          </w:tcPr>
          <w:p w14:paraId="563DE1BF" w14:textId="77777777" w:rsidR="00C23B66" w:rsidRPr="00175E62" w:rsidRDefault="00C23B66" w:rsidP="00B054A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1F0A454A" w14:textId="77777777" w:rsidR="00C23B66" w:rsidRPr="00175E62" w:rsidRDefault="00C23B66" w:rsidP="00B054AB">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6810E6BF" w14:textId="30C06CC1" w:rsidR="00C23B66" w:rsidRPr="00175E62" w:rsidRDefault="00C23B66"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47</w:t>
            </w:r>
            <w:r w:rsidRPr="00175E62">
              <w:rPr>
                <w:rFonts w:ascii="TH SarabunPSK" w:eastAsia="Times New Roman" w:hAnsi="TH SarabunPSK" w:cs="TH SarabunPSK"/>
                <w:sz w:val="32"/>
                <w:szCs w:val="32"/>
                <w:cs/>
              </w:rPr>
              <w:t xml:space="preserve"> - </w:t>
            </w:r>
            <w:r>
              <w:rPr>
                <w:rFonts w:ascii="TH SarabunPSK" w:eastAsia="Times New Roman" w:hAnsi="TH SarabunPSK" w:cs="TH SarabunPSK"/>
                <w:sz w:val="32"/>
                <w:szCs w:val="32"/>
              </w:rPr>
              <w:t>4</w:t>
            </w:r>
            <w:r w:rsidRPr="00175E62">
              <w:rPr>
                <w:rFonts w:ascii="TH SarabunPSK" w:eastAsia="Times New Roman" w:hAnsi="TH SarabunPSK" w:cs="TH SarabunPSK"/>
                <w:sz w:val="32"/>
                <w:szCs w:val="32"/>
              </w:rPr>
              <w:t>5</w:t>
            </w:r>
          </w:p>
        </w:tc>
        <w:tc>
          <w:tcPr>
            <w:tcW w:w="720" w:type="dxa"/>
            <w:vMerge w:val="restart"/>
            <w:vAlign w:val="center"/>
          </w:tcPr>
          <w:p w14:paraId="6B71166F" w14:textId="77777777" w:rsidR="00C23B66" w:rsidRPr="00175E62" w:rsidRDefault="00C23B66" w:rsidP="00B054A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6C76937D" w14:textId="77777777" w:rsidR="00C23B66" w:rsidRPr="00175E62" w:rsidRDefault="00C23B66" w:rsidP="00B054AB">
            <w:pPr>
              <w:ind w:right="-153"/>
              <w:jc w:val="center"/>
              <w:outlineLvl w:val="0"/>
              <w:rPr>
                <w:rFonts w:ascii="TH SarabunPSK" w:eastAsia="Times New Roman" w:hAnsi="TH SarabunPSK" w:cs="TH SarabunPSK"/>
                <w:sz w:val="32"/>
                <w:szCs w:val="32"/>
                <w:cs/>
              </w:rPr>
            </w:pPr>
          </w:p>
        </w:tc>
      </w:tr>
      <w:tr w:rsidR="00C23B66" w:rsidRPr="00175E62" w14:paraId="6ACEE5CF" w14:textId="77777777" w:rsidTr="00B054AB">
        <w:tblPrEx>
          <w:jc w:val="left"/>
        </w:tblPrEx>
        <w:trPr>
          <w:gridBefore w:val="1"/>
          <w:gridAfter w:val="2"/>
          <w:wBefore w:w="738" w:type="dxa"/>
          <w:wAfter w:w="2193" w:type="dxa"/>
        </w:trPr>
        <w:tc>
          <w:tcPr>
            <w:tcW w:w="2520" w:type="dxa"/>
            <w:gridSpan w:val="3"/>
            <w:vMerge/>
            <w:shd w:val="clear" w:color="auto" w:fill="auto"/>
          </w:tcPr>
          <w:p w14:paraId="075C28D8" w14:textId="77777777" w:rsidR="00C23B66" w:rsidRPr="00175E62" w:rsidRDefault="00C23B66" w:rsidP="00B054A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75979CB7" w14:textId="77777777" w:rsidR="00C23B66" w:rsidRPr="00175E62" w:rsidRDefault="00C23B66" w:rsidP="00B054A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546405CD" w14:textId="77777777" w:rsidR="00C23B66" w:rsidRPr="00175E62" w:rsidRDefault="00C23B66" w:rsidP="00B054A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5</w:t>
            </w:r>
          </w:p>
        </w:tc>
        <w:tc>
          <w:tcPr>
            <w:tcW w:w="720" w:type="dxa"/>
            <w:vMerge/>
          </w:tcPr>
          <w:p w14:paraId="1C3F63EA" w14:textId="77777777" w:rsidR="00C23B66" w:rsidRPr="00175E62" w:rsidRDefault="00C23B66" w:rsidP="00B054AB">
            <w:pPr>
              <w:ind w:right="-153"/>
              <w:jc w:val="center"/>
              <w:outlineLvl w:val="0"/>
              <w:rPr>
                <w:rFonts w:ascii="TH SarabunPSK" w:eastAsia="Times New Roman" w:hAnsi="TH SarabunPSK" w:cs="TH SarabunPSK"/>
                <w:sz w:val="32"/>
                <w:szCs w:val="32"/>
              </w:rPr>
            </w:pPr>
          </w:p>
        </w:tc>
        <w:tc>
          <w:tcPr>
            <w:tcW w:w="270" w:type="dxa"/>
          </w:tcPr>
          <w:p w14:paraId="46E8C4B3" w14:textId="77777777" w:rsidR="00C23B66" w:rsidRPr="00175E62" w:rsidRDefault="00C23B66" w:rsidP="00B054AB">
            <w:pPr>
              <w:ind w:right="-153"/>
              <w:jc w:val="center"/>
              <w:outlineLvl w:val="0"/>
              <w:rPr>
                <w:rFonts w:ascii="TH SarabunPSK" w:eastAsia="Times New Roman" w:hAnsi="TH SarabunPSK" w:cs="TH SarabunPSK"/>
                <w:sz w:val="32"/>
                <w:szCs w:val="32"/>
              </w:rPr>
            </w:pPr>
          </w:p>
        </w:tc>
      </w:tr>
    </w:tbl>
    <w:p w14:paraId="6679CCA9" w14:textId="77777777" w:rsidR="00C23B66" w:rsidRDefault="00C23B66" w:rsidP="00C23B66">
      <w:pPr>
        <w:ind w:right="-153" w:firstLine="709"/>
        <w:jc w:val="thaiDistribute"/>
        <w:outlineLvl w:val="0"/>
        <w:rPr>
          <w:rFonts w:ascii="TH SarabunPSK" w:eastAsia="Times New Roman" w:hAnsi="TH SarabunPSK" w:cs="TH SarabunPSK"/>
          <w:color w:val="000000"/>
          <w:sz w:val="30"/>
          <w:szCs w:val="30"/>
        </w:rPr>
      </w:pPr>
      <w:r w:rsidRPr="00C23B66">
        <w:rPr>
          <w:rFonts w:ascii="TH SarabunPSK" w:eastAsia="Times New Roman" w:hAnsi="TH SarabunPSK" w:cs="TH SarabunPSK"/>
          <w:color w:val="000000"/>
          <w:sz w:val="30"/>
          <w:szCs w:val="30"/>
          <w:cs/>
        </w:rPr>
        <w:t xml:space="preserve">ผลต่างที่ได้เพิ่มขึ้นจากระดับ </w:t>
      </w:r>
      <w:r>
        <w:rPr>
          <w:rFonts w:ascii="TH SarabunPSK" w:eastAsia="Times New Roman" w:hAnsi="TH SarabunPSK" w:cs="TH SarabunPSK"/>
          <w:color w:val="000000"/>
          <w:sz w:val="30"/>
          <w:szCs w:val="30"/>
        </w:rPr>
        <w:t>2</w:t>
      </w:r>
      <w:r w:rsidRPr="00C23B66">
        <w:rPr>
          <w:rFonts w:ascii="TH SarabunPSK" w:eastAsia="Times New Roman" w:hAnsi="TH SarabunPSK" w:cs="TH SarabunPSK"/>
          <w:color w:val="000000"/>
          <w:sz w:val="30"/>
          <w:szCs w:val="30"/>
        </w:rPr>
        <w:t xml:space="preserve"> </w:t>
      </w:r>
      <w:r w:rsidRPr="00C23B66">
        <w:rPr>
          <w:rFonts w:ascii="TH SarabunPSK" w:eastAsia="Times New Roman" w:hAnsi="TH SarabunPSK" w:cs="TH SarabunPSK"/>
          <w:color w:val="000000"/>
          <w:sz w:val="30"/>
          <w:szCs w:val="30"/>
          <w:cs/>
        </w:rPr>
        <w:t xml:space="preserve">เท่ากับ </w:t>
      </w:r>
      <w:r w:rsidRPr="00C23B66">
        <w:rPr>
          <w:rFonts w:ascii="TH SarabunPSK" w:eastAsia="Times New Roman" w:hAnsi="TH SarabunPSK" w:cs="TH SarabunPSK"/>
          <w:color w:val="000000"/>
          <w:sz w:val="30"/>
          <w:szCs w:val="30"/>
        </w:rPr>
        <w:t>0.</w:t>
      </w:r>
      <w:r>
        <w:rPr>
          <w:rFonts w:ascii="TH SarabunPSK" w:eastAsia="Times New Roman" w:hAnsi="TH SarabunPSK" w:cs="TH SarabunPSK"/>
          <w:color w:val="000000"/>
          <w:sz w:val="30"/>
          <w:szCs w:val="30"/>
        </w:rPr>
        <w:t xml:space="preserve">4   </w:t>
      </w:r>
    </w:p>
    <w:p w14:paraId="78104DF6" w14:textId="146EECD8" w:rsidR="00C23B66" w:rsidRDefault="00C23B66" w:rsidP="00C23B66">
      <w:pPr>
        <w:ind w:right="-153" w:firstLine="709"/>
        <w:jc w:val="thaiDistribute"/>
        <w:outlineLvl w:val="0"/>
        <w:rPr>
          <w:rFonts w:ascii="TH SarabunPSK" w:hAnsi="TH SarabunPSK" w:cs="TH SarabunPSK"/>
          <w:b/>
          <w:bCs/>
          <w:color w:val="000000"/>
          <w:sz w:val="30"/>
          <w:szCs w:val="30"/>
        </w:rPr>
      </w:pPr>
      <w:r w:rsidRPr="00C23B66">
        <w:rPr>
          <w:rFonts w:ascii="TH SarabunPSK" w:eastAsia="Times New Roman" w:hAnsi="TH SarabunPSK" w:cs="TH SarabunPSK"/>
          <w:color w:val="000000"/>
          <w:sz w:val="30"/>
          <w:szCs w:val="30"/>
          <w:cs/>
        </w:rPr>
        <w:t>ดังนั้น หน่วยงานจะได้รับคะแนน</w:t>
      </w:r>
      <w:r w:rsidRPr="00C23B66">
        <w:rPr>
          <w:rFonts w:ascii="TH SarabunPSK" w:hAnsi="TH SarabunPSK" w:cs="TH SarabunPSK"/>
          <w:color w:val="000000"/>
          <w:sz w:val="30"/>
          <w:szCs w:val="30"/>
        </w:rPr>
        <w:t xml:space="preserve"> </w:t>
      </w:r>
      <w:r>
        <w:rPr>
          <w:rFonts w:ascii="TH SarabunPSK" w:hAnsi="TH SarabunPSK" w:cs="TH SarabunPSK"/>
          <w:color w:val="000000"/>
          <w:sz w:val="30"/>
          <w:szCs w:val="30"/>
        </w:rPr>
        <w:t>2</w:t>
      </w:r>
      <w:r w:rsidRPr="00C23B66">
        <w:rPr>
          <w:rFonts w:ascii="TH SarabunPSK" w:hAnsi="TH SarabunPSK" w:cs="TH SarabunPSK"/>
          <w:color w:val="000000"/>
          <w:sz w:val="30"/>
          <w:szCs w:val="30"/>
        </w:rPr>
        <w:t xml:space="preserve"> + 0.</w:t>
      </w:r>
      <w:r>
        <w:rPr>
          <w:rFonts w:ascii="TH SarabunPSK" w:hAnsi="TH SarabunPSK" w:cs="TH SarabunPSK"/>
          <w:color w:val="000000"/>
          <w:sz w:val="30"/>
          <w:szCs w:val="30"/>
        </w:rPr>
        <w:t>4</w:t>
      </w:r>
      <w:r w:rsidRPr="00C23B66">
        <w:rPr>
          <w:rFonts w:ascii="TH SarabunPSK" w:hAnsi="TH SarabunPSK" w:cs="TH SarabunPSK"/>
          <w:color w:val="000000"/>
          <w:sz w:val="30"/>
          <w:szCs w:val="30"/>
        </w:rPr>
        <w:t xml:space="preserve"> </w:t>
      </w:r>
      <w:r w:rsidRPr="00C23B66">
        <w:rPr>
          <w:rFonts w:ascii="TH SarabunPSK" w:hAnsi="TH SarabunPSK" w:cs="TH SarabunPSK"/>
          <w:color w:val="000000"/>
          <w:sz w:val="30"/>
          <w:szCs w:val="30"/>
          <w:cs/>
        </w:rPr>
        <w:t xml:space="preserve"> </w:t>
      </w:r>
      <w:r w:rsidRPr="00C23B66">
        <w:rPr>
          <w:rFonts w:ascii="TH SarabunPSK" w:hAnsi="TH SarabunPSK" w:cs="TH SarabunPSK"/>
          <w:color w:val="000000"/>
          <w:sz w:val="30"/>
          <w:szCs w:val="30"/>
        </w:rPr>
        <w:t>=</w:t>
      </w:r>
      <w:r w:rsidRPr="00C23B66">
        <w:rPr>
          <w:rFonts w:ascii="TH SarabunPSK" w:hAnsi="TH SarabunPSK" w:cs="TH SarabunPSK"/>
          <w:color w:val="000000"/>
          <w:sz w:val="30"/>
          <w:szCs w:val="30"/>
          <w:cs/>
        </w:rPr>
        <w:t xml:space="preserve"> </w:t>
      </w:r>
      <w:r w:rsidRPr="00C23B66">
        <w:rPr>
          <w:rFonts w:ascii="TH SarabunPSK" w:hAnsi="TH SarabunPSK" w:cs="TH SarabunPSK"/>
          <w:color w:val="000000"/>
          <w:sz w:val="30"/>
          <w:szCs w:val="30"/>
        </w:rPr>
        <w:t xml:space="preserve"> </w:t>
      </w:r>
      <w:r>
        <w:rPr>
          <w:rFonts w:ascii="TH SarabunPSK" w:hAnsi="TH SarabunPSK" w:cs="TH SarabunPSK"/>
          <w:b/>
          <w:bCs/>
          <w:color w:val="000000"/>
          <w:sz w:val="30"/>
          <w:szCs w:val="30"/>
        </w:rPr>
        <w:t>2.4</w:t>
      </w:r>
    </w:p>
    <w:p w14:paraId="7E80D030" w14:textId="2EBFCAB5" w:rsidR="00E22FD7" w:rsidRDefault="00E22FD7" w:rsidP="00C23B66">
      <w:pPr>
        <w:ind w:right="-153" w:firstLine="709"/>
        <w:jc w:val="thaiDistribute"/>
        <w:outlineLvl w:val="0"/>
        <w:rPr>
          <w:rFonts w:ascii="TH SarabunPSK" w:eastAsia="Times New Roman" w:hAnsi="TH SarabunPSK" w:cs="TH SarabunPSK"/>
          <w:color w:val="000000"/>
          <w:sz w:val="30"/>
          <w:szCs w:val="30"/>
        </w:rPr>
      </w:pPr>
    </w:p>
    <w:p w14:paraId="0ED0529B" w14:textId="68FDB768" w:rsidR="00E22FD7" w:rsidRDefault="00E22FD7" w:rsidP="00C23B66">
      <w:pPr>
        <w:ind w:right="-153" w:firstLine="709"/>
        <w:jc w:val="thaiDistribute"/>
        <w:outlineLvl w:val="0"/>
        <w:rPr>
          <w:rFonts w:ascii="TH SarabunPSK" w:eastAsia="Times New Roman" w:hAnsi="TH SarabunPSK" w:cs="TH SarabunPSK"/>
          <w:color w:val="000000"/>
          <w:sz w:val="30"/>
          <w:szCs w:val="30"/>
        </w:rPr>
      </w:pPr>
    </w:p>
    <w:p w14:paraId="68720C56" w14:textId="7A502D3C" w:rsidR="00E22FD7" w:rsidRDefault="00E22FD7" w:rsidP="00C23B66">
      <w:pPr>
        <w:ind w:right="-153" w:firstLine="709"/>
        <w:jc w:val="thaiDistribute"/>
        <w:outlineLvl w:val="0"/>
        <w:rPr>
          <w:rFonts w:ascii="TH SarabunPSK" w:eastAsia="Times New Roman" w:hAnsi="TH SarabunPSK" w:cs="TH SarabunPSK"/>
          <w:color w:val="000000"/>
          <w:sz w:val="30"/>
          <w:szCs w:val="30"/>
        </w:rPr>
      </w:pPr>
    </w:p>
    <w:p w14:paraId="70E44982" w14:textId="00E50408" w:rsidR="00E22FD7" w:rsidRDefault="00E22FD7" w:rsidP="00C23B66">
      <w:pPr>
        <w:ind w:right="-153" w:firstLine="709"/>
        <w:jc w:val="thaiDistribute"/>
        <w:outlineLvl w:val="0"/>
        <w:rPr>
          <w:rFonts w:ascii="TH SarabunPSK" w:eastAsia="Times New Roman" w:hAnsi="TH SarabunPSK" w:cs="TH SarabunPSK"/>
          <w:color w:val="000000"/>
          <w:sz w:val="30"/>
          <w:szCs w:val="30"/>
        </w:rPr>
      </w:pPr>
    </w:p>
    <w:p w14:paraId="6CD8477F" w14:textId="77777777" w:rsidR="00E22FD7" w:rsidRPr="00C23B66" w:rsidRDefault="00E22FD7" w:rsidP="00C23B66">
      <w:pPr>
        <w:ind w:right="-153" w:firstLine="709"/>
        <w:jc w:val="thaiDistribute"/>
        <w:outlineLvl w:val="0"/>
        <w:rPr>
          <w:rFonts w:ascii="TH SarabunPSK" w:eastAsia="Times New Roman" w:hAnsi="TH SarabunPSK" w:cs="TH SarabunPSK"/>
          <w:color w:val="000000"/>
          <w:sz w:val="30"/>
          <w:szCs w:val="30"/>
        </w:rPr>
      </w:pPr>
    </w:p>
    <w:p w14:paraId="4CF20AE6" w14:textId="7FA0DCE3" w:rsidR="00682E89" w:rsidRPr="006D7BC8" w:rsidRDefault="00682E89" w:rsidP="00E7079B">
      <w:pPr>
        <w:pStyle w:val="FootnoteText"/>
        <w:ind w:right="-117"/>
        <w:rPr>
          <w:rFonts w:ascii="TH SarabunPSK" w:hAnsi="TH SarabunPSK" w:cs="TH SarabunPSK"/>
          <w:color w:val="000000"/>
          <w:sz w:val="32"/>
          <w:szCs w:val="32"/>
        </w:rPr>
      </w:pPr>
      <w:r w:rsidRPr="006D7BC8">
        <w:rPr>
          <w:rFonts w:ascii="TH SarabunPSK" w:hAnsi="TH SarabunPSK" w:cs="TH SarabunPSK"/>
          <w:b/>
          <w:bCs/>
          <w:color w:val="000000"/>
          <w:sz w:val="32"/>
          <w:szCs w:val="32"/>
          <w:cs/>
        </w:rPr>
        <w:lastRenderedPageBreak/>
        <w:t>(1</w:t>
      </w:r>
      <w:r w:rsidR="00EB2A64">
        <w:rPr>
          <w:rFonts w:ascii="TH SarabunPSK" w:hAnsi="TH SarabunPSK" w:cs="TH SarabunPSK" w:hint="cs"/>
          <w:b/>
          <w:bCs/>
          <w:color w:val="000000"/>
          <w:sz w:val="32"/>
          <w:szCs w:val="32"/>
          <w:cs/>
        </w:rPr>
        <w:t>0</w:t>
      </w:r>
      <w:r w:rsidRPr="006D7BC8">
        <w:rPr>
          <w:rFonts w:ascii="TH SarabunPSK" w:hAnsi="TH SarabunPSK" w:cs="TH SarabunPSK"/>
          <w:b/>
          <w:bCs/>
          <w:color w:val="000000"/>
          <w:sz w:val="32"/>
          <w:szCs w:val="32"/>
          <w:cs/>
        </w:rPr>
        <w:t xml:space="preserve">) รายละเอียดข้อมูลพื้นฐาน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7"/>
        <w:gridCol w:w="1170"/>
        <w:gridCol w:w="989"/>
        <w:gridCol w:w="1416"/>
        <w:gridCol w:w="1416"/>
      </w:tblGrid>
      <w:tr w:rsidR="00682E89" w:rsidRPr="006D7BC8" w14:paraId="3099C450" w14:textId="77777777" w:rsidTr="002B4EFD">
        <w:tc>
          <w:tcPr>
            <w:tcW w:w="4297" w:type="dxa"/>
            <w:vMerge w:val="restart"/>
            <w:shd w:val="clear" w:color="auto" w:fill="FFCC99"/>
            <w:vAlign w:val="center"/>
          </w:tcPr>
          <w:p w14:paraId="7C990107" w14:textId="77777777"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ข้อมูลพื้นฐานประกอบตัวชี้วัด</w:t>
            </w:r>
          </w:p>
        </w:tc>
        <w:tc>
          <w:tcPr>
            <w:tcW w:w="1170" w:type="dxa"/>
            <w:vMerge w:val="restart"/>
            <w:shd w:val="clear" w:color="auto" w:fill="FFCC99"/>
            <w:vAlign w:val="center"/>
          </w:tcPr>
          <w:p w14:paraId="14C963D4" w14:textId="77777777"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หน่วยวัด</w:t>
            </w:r>
          </w:p>
        </w:tc>
        <w:tc>
          <w:tcPr>
            <w:tcW w:w="3821" w:type="dxa"/>
            <w:gridSpan w:val="3"/>
            <w:shd w:val="clear" w:color="auto" w:fill="FFCC99"/>
            <w:vAlign w:val="center"/>
          </w:tcPr>
          <w:p w14:paraId="73D0E979" w14:textId="579353C8" w:rsidR="00682E89" w:rsidRPr="002B4EFD" w:rsidRDefault="00682E89" w:rsidP="002B4EFD">
            <w:pPr>
              <w:ind w:right="-117"/>
              <w:jc w:val="center"/>
              <w:rPr>
                <w:rFonts w:ascii="TH SarabunPSK" w:hAnsi="TH SarabunPSK" w:cs="TH SarabunPSK"/>
                <w:b/>
                <w:bCs/>
                <w:color w:val="000000"/>
                <w:spacing w:val="-8"/>
                <w:sz w:val="32"/>
                <w:szCs w:val="32"/>
              </w:rPr>
            </w:pPr>
            <w:r w:rsidRPr="002B4EFD">
              <w:rPr>
                <w:rFonts w:ascii="TH SarabunPSK" w:hAnsi="TH SarabunPSK" w:cs="TH SarabunPSK"/>
                <w:b/>
                <w:bCs/>
                <w:color w:val="000000"/>
                <w:spacing w:val="-8"/>
                <w:sz w:val="32"/>
                <w:szCs w:val="32"/>
                <w:cs/>
              </w:rPr>
              <w:t>ผลการดำเนินงานในอดีต ปีงบประมาณ พ.ศ.</w:t>
            </w:r>
          </w:p>
        </w:tc>
      </w:tr>
      <w:tr w:rsidR="00682E89" w:rsidRPr="006D7BC8" w14:paraId="044D4808" w14:textId="77777777" w:rsidTr="002B4EFD">
        <w:tc>
          <w:tcPr>
            <w:tcW w:w="4297" w:type="dxa"/>
            <w:vMerge/>
            <w:shd w:val="clear" w:color="auto" w:fill="FFCC99"/>
            <w:vAlign w:val="center"/>
          </w:tcPr>
          <w:p w14:paraId="160D068F" w14:textId="77777777" w:rsidR="00682E89" w:rsidRPr="006D7BC8" w:rsidRDefault="00682E89" w:rsidP="00E7079B">
            <w:pPr>
              <w:ind w:right="-117"/>
              <w:jc w:val="center"/>
              <w:rPr>
                <w:rFonts w:ascii="TH SarabunPSK" w:hAnsi="TH SarabunPSK" w:cs="TH SarabunPSK"/>
                <w:b/>
                <w:bCs/>
                <w:color w:val="000000"/>
                <w:sz w:val="32"/>
                <w:szCs w:val="32"/>
              </w:rPr>
            </w:pPr>
          </w:p>
        </w:tc>
        <w:tc>
          <w:tcPr>
            <w:tcW w:w="1170" w:type="dxa"/>
            <w:vMerge/>
            <w:shd w:val="clear" w:color="auto" w:fill="FFCC99"/>
            <w:vAlign w:val="center"/>
          </w:tcPr>
          <w:p w14:paraId="0CC15918" w14:textId="77777777" w:rsidR="00682E89" w:rsidRPr="006D7BC8" w:rsidRDefault="00682E89" w:rsidP="00E7079B">
            <w:pPr>
              <w:ind w:right="-117"/>
              <w:jc w:val="center"/>
              <w:rPr>
                <w:rFonts w:ascii="TH SarabunPSK" w:hAnsi="TH SarabunPSK" w:cs="TH SarabunPSK"/>
                <w:b/>
                <w:bCs/>
                <w:color w:val="000000"/>
                <w:sz w:val="32"/>
                <w:szCs w:val="32"/>
              </w:rPr>
            </w:pPr>
          </w:p>
        </w:tc>
        <w:tc>
          <w:tcPr>
            <w:tcW w:w="989" w:type="dxa"/>
            <w:shd w:val="clear" w:color="auto" w:fill="FFCC99"/>
            <w:vAlign w:val="center"/>
          </w:tcPr>
          <w:p w14:paraId="7083A995" w14:textId="77777777"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2562</w:t>
            </w:r>
          </w:p>
        </w:tc>
        <w:tc>
          <w:tcPr>
            <w:tcW w:w="1416" w:type="dxa"/>
            <w:shd w:val="clear" w:color="auto" w:fill="FFCC99"/>
            <w:vAlign w:val="center"/>
          </w:tcPr>
          <w:p w14:paraId="060DBE5B" w14:textId="77777777"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2563</w:t>
            </w:r>
          </w:p>
        </w:tc>
        <w:tc>
          <w:tcPr>
            <w:tcW w:w="1416" w:type="dxa"/>
            <w:shd w:val="clear" w:color="auto" w:fill="FFCC99"/>
            <w:vAlign w:val="center"/>
          </w:tcPr>
          <w:p w14:paraId="584C5B09" w14:textId="77777777" w:rsidR="00682E89" w:rsidRPr="006D7BC8" w:rsidRDefault="00682E89" w:rsidP="00323272">
            <w:pPr>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2564</w:t>
            </w:r>
          </w:p>
        </w:tc>
      </w:tr>
      <w:tr w:rsidR="00682E89" w:rsidRPr="006D7BC8" w14:paraId="3F839AA1" w14:textId="77777777" w:rsidTr="002B4EFD">
        <w:tc>
          <w:tcPr>
            <w:tcW w:w="4297" w:type="dxa"/>
          </w:tcPr>
          <w:p w14:paraId="23D113A1" w14:textId="77777777" w:rsidR="00682E89" w:rsidRPr="002B4EFD" w:rsidRDefault="00682E89" w:rsidP="00BB3451">
            <w:pPr>
              <w:jc w:val="thaiDistribute"/>
              <w:rPr>
                <w:rFonts w:ascii="TH SarabunPSK" w:hAnsi="TH SarabunPSK" w:cs="TH SarabunPSK"/>
                <w:color w:val="000000"/>
                <w:spacing w:val="-10"/>
                <w:sz w:val="32"/>
                <w:szCs w:val="32"/>
              </w:rPr>
            </w:pPr>
            <w:r w:rsidRPr="002B4EFD">
              <w:rPr>
                <w:rFonts w:ascii="TH SarabunPSK" w:hAnsi="TH SarabunPSK" w:cs="TH SarabunPSK"/>
                <w:color w:val="000000"/>
                <w:spacing w:val="-10"/>
                <w:sz w:val="32"/>
                <w:szCs w:val="32"/>
                <w:cs/>
              </w:rPr>
              <w:t>ร้อยละของผู้ป่วยจิตเวชยาเสพติดที่เข้าสู่กระบวนการบำบัดรักษาได้รับการดูแลอย่างมีคุณภาพต่อเนื่องจนถึงการติดตาม (</w:t>
            </w:r>
            <w:r w:rsidRPr="002B4EFD">
              <w:rPr>
                <w:rFonts w:ascii="TH SarabunPSK" w:hAnsi="TH SarabunPSK" w:cs="TH SarabunPSK"/>
                <w:color w:val="000000"/>
                <w:spacing w:val="-10"/>
                <w:sz w:val="32"/>
                <w:szCs w:val="32"/>
              </w:rPr>
              <w:t>Retention Rate</w:t>
            </w:r>
            <w:r w:rsidRPr="002B4EFD">
              <w:rPr>
                <w:rFonts w:ascii="TH SarabunPSK" w:hAnsi="TH SarabunPSK" w:cs="TH SarabunPSK"/>
                <w:color w:val="000000"/>
                <w:spacing w:val="-10"/>
                <w:sz w:val="32"/>
                <w:szCs w:val="32"/>
                <w:cs/>
              </w:rPr>
              <w:t xml:space="preserve">)     </w:t>
            </w:r>
          </w:p>
        </w:tc>
        <w:tc>
          <w:tcPr>
            <w:tcW w:w="1170" w:type="dxa"/>
          </w:tcPr>
          <w:p w14:paraId="26EACE39" w14:textId="77777777" w:rsidR="00682E89" w:rsidRPr="00BB3451" w:rsidRDefault="00682E89" w:rsidP="00E7079B">
            <w:pPr>
              <w:ind w:right="-117"/>
              <w:jc w:val="center"/>
              <w:rPr>
                <w:rFonts w:ascii="TH SarabunPSK" w:hAnsi="TH SarabunPSK" w:cs="TH SarabunPSK"/>
                <w:sz w:val="32"/>
                <w:szCs w:val="32"/>
                <w:cs/>
              </w:rPr>
            </w:pPr>
            <w:r w:rsidRPr="00BB3451">
              <w:rPr>
                <w:rFonts w:ascii="TH SarabunPSK" w:hAnsi="TH SarabunPSK" w:cs="TH SarabunPSK"/>
                <w:sz w:val="32"/>
                <w:szCs w:val="32"/>
                <w:cs/>
              </w:rPr>
              <w:t>ร้อยละ</w:t>
            </w:r>
          </w:p>
        </w:tc>
        <w:tc>
          <w:tcPr>
            <w:tcW w:w="989" w:type="dxa"/>
          </w:tcPr>
          <w:p w14:paraId="18F6262B" w14:textId="77777777" w:rsidR="00682E89" w:rsidRPr="00BB3451" w:rsidRDefault="00682E89" w:rsidP="00E7079B">
            <w:pPr>
              <w:ind w:right="-117"/>
              <w:jc w:val="center"/>
              <w:rPr>
                <w:rFonts w:ascii="TH SarabunPSK" w:hAnsi="TH SarabunPSK" w:cs="TH SarabunPSK"/>
                <w:color w:val="000000"/>
                <w:sz w:val="32"/>
                <w:szCs w:val="32"/>
              </w:rPr>
            </w:pPr>
            <w:r w:rsidRPr="00BB3451">
              <w:rPr>
                <w:rFonts w:ascii="TH SarabunPSK" w:hAnsi="TH SarabunPSK" w:cs="TH SarabunPSK"/>
                <w:color w:val="000000"/>
                <w:sz w:val="32"/>
                <w:szCs w:val="32"/>
                <w:cs/>
              </w:rPr>
              <w:t>-</w:t>
            </w:r>
          </w:p>
        </w:tc>
        <w:tc>
          <w:tcPr>
            <w:tcW w:w="1416" w:type="dxa"/>
          </w:tcPr>
          <w:p w14:paraId="7B6C5075" w14:textId="77777777" w:rsidR="00682E89" w:rsidRDefault="00682E89" w:rsidP="00E7079B">
            <w:pPr>
              <w:ind w:right="-117"/>
              <w:jc w:val="center"/>
              <w:rPr>
                <w:rFonts w:ascii="TH SarabunPSK" w:hAnsi="TH SarabunPSK" w:cs="TH SarabunPSK"/>
                <w:color w:val="000000"/>
                <w:sz w:val="32"/>
                <w:szCs w:val="32"/>
              </w:rPr>
            </w:pPr>
            <w:r w:rsidRPr="00BB3451">
              <w:rPr>
                <w:rFonts w:ascii="TH SarabunPSK" w:hAnsi="TH SarabunPSK" w:cs="TH SarabunPSK"/>
                <w:color w:val="000000"/>
                <w:sz w:val="32"/>
                <w:szCs w:val="32"/>
                <w:cs/>
              </w:rPr>
              <w:t>-</w:t>
            </w:r>
          </w:p>
          <w:p w14:paraId="3D0B361B" w14:textId="77777777" w:rsidR="00EB2A64" w:rsidRDefault="00EB2A64" w:rsidP="002B4EFD">
            <w:pPr>
              <w:ind w:right="-117"/>
              <w:rPr>
                <w:rFonts w:ascii="TH SarabunPSK" w:hAnsi="TH SarabunPSK" w:cs="TH SarabunPSK"/>
                <w:color w:val="000000"/>
                <w:sz w:val="32"/>
                <w:szCs w:val="32"/>
              </w:rPr>
            </w:pPr>
          </w:p>
          <w:p w14:paraId="362301B5" w14:textId="2AD77ED0" w:rsidR="00EB2A64" w:rsidRPr="00BB3451" w:rsidRDefault="00EB2A64" w:rsidP="00EB2A64">
            <w:pPr>
              <w:ind w:right="-117"/>
              <w:rPr>
                <w:rFonts w:ascii="TH SarabunPSK" w:hAnsi="TH SarabunPSK" w:cs="TH SarabunPSK"/>
                <w:color w:val="000000"/>
                <w:sz w:val="32"/>
                <w:szCs w:val="32"/>
              </w:rPr>
            </w:pPr>
          </w:p>
        </w:tc>
        <w:tc>
          <w:tcPr>
            <w:tcW w:w="1416" w:type="dxa"/>
          </w:tcPr>
          <w:p w14:paraId="78055E88" w14:textId="77777777" w:rsidR="00682E89" w:rsidRPr="00BB3451" w:rsidRDefault="00682E89" w:rsidP="00323272">
            <w:pPr>
              <w:ind w:right="20"/>
              <w:jc w:val="center"/>
              <w:rPr>
                <w:rFonts w:ascii="TH SarabunPSK" w:hAnsi="TH SarabunPSK" w:cs="TH SarabunPSK"/>
                <w:sz w:val="32"/>
                <w:szCs w:val="32"/>
              </w:rPr>
            </w:pPr>
            <w:r w:rsidRPr="00BB3451">
              <w:rPr>
                <w:rFonts w:ascii="TH SarabunPSK" w:hAnsi="TH SarabunPSK" w:cs="TH SarabunPSK" w:hint="cs"/>
                <w:sz w:val="32"/>
                <w:szCs w:val="32"/>
                <w:cs/>
              </w:rPr>
              <w:t>88.47</w:t>
            </w:r>
          </w:p>
          <w:p w14:paraId="01088930" w14:textId="77777777" w:rsidR="00682E89" w:rsidRPr="00BB3451" w:rsidRDefault="00682E89" w:rsidP="00323272">
            <w:pPr>
              <w:ind w:right="20"/>
              <w:jc w:val="center"/>
              <w:rPr>
                <w:rFonts w:ascii="TH SarabunPSK" w:hAnsi="TH SarabunPSK" w:cs="TH SarabunPSK"/>
                <w:color w:val="FF0000"/>
                <w:sz w:val="32"/>
                <w:szCs w:val="32"/>
              </w:rPr>
            </w:pPr>
            <w:r w:rsidRPr="00BB3451">
              <w:rPr>
                <w:rFonts w:ascii="TH SarabunPSK" w:hAnsi="TH SarabunPSK" w:cs="TH SarabunPSK"/>
                <w:color w:val="FF0000"/>
                <w:sz w:val="32"/>
                <w:szCs w:val="32"/>
                <w:cs/>
              </w:rPr>
              <w:t xml:space="preserve"> </w:t>
            </w:r>
            <w:r w:rsidRPr="006D3FBE">
              <w:rPr>
                <w:rFonts w:ascii="TH SarabunPSK" w:hAnsi="TH SarabunPSK" w:cs="TH SarabunPSK" w:hint="cs"/>
                <w:sz w:val="32"/>
                <w:szCs w:val="32"/>
                <w:cs/>
              </w:rPr>
              <w:t>(</w:t>
            </w:r>
            <w:r w:rsidRPr="006D3FBE">
              <w:rPr>
                <w:rFonts w:ascii="TH SarabunPSK" w:hAnsi="TH SarabunPSK" w:cs="TH SarabunPSK"/>
                <w:sz w:val="32"/>
                <w:szCs w:val="32"/>
                <w:cs/>
              </w:rPr>
              <w:t>30 สค.64</w:t>
            </w:r>
            <w:r w:rsidRPr="006D3FBE">
              <w:rPr>
                <w:rFonts w:ascii="TH SarabunPSK" w:hAnsi="TH SarabunPSK" w:cs="TH SarabunPSK" w:hint="cs"/>
                <w:sz w:val="32"/>
                <w:szCs w:val="32"/>
                <w:cs/>
              </w:rPr>
              <w:t>)</w:t>
            </w:r>
          </w:p>
        </w:tc>
      </w:tr>
    </w:tbl>
    <w:p w14:paraId="05388970" w14:textId="77777777" w:rsidR="00C23B66" w:rsidRPr="00C23B66" w:rsidRDefault="00C23B66" w:rsidP="00E7079B">
      <w:pPr>
        <w:pStyle w:val="FootnoteText"/>
        <w:ind w:right="-117"/>
        <w:rPr>
          <w:rFonts w:ascii="TH SarabunPSK" w:hAnsi="TH SarabunPSK" w:cs="TH SarabunPSK"/>
          <w:b/>
          <w:bCs/>
          <w:color w:val="000000"/>
          <w:sz w:val="16"/>
          <w:szCs w:val="16"/>
        </w:rPr>
      </w:pPr>
    </w:p>
    <w:p w14:paraId="6020615E" w14:textId="5CB7760C" w:rsidR="00682E89" w:rsidRPr="006D7BC8" w:rsidRDefault="00682E89" w:rsidP="00E7079B">
      <w:pPr>
        <w:pStyle w:val="FootnoteText"/>
        <w:ind w:right="-117"/>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(1</w:t>
      </w:r>
      <w:r w:rsidR="00EB2A64">
        <w:rPr>
          <w:rFonts w:ascii="TH SarabunPSK" w:hAnsi="TH SarabunPSK" w:cs="TH SarabunPSK" w:hint="cs"/>
          <w:b/>
          <w:bCs/>
          <w:color w:val="000000"/>
          <w:sz w:val="32"/>
          <w:szCs w:val="32"/>
          <w:cs/>
        </w:rPr>
        <w:t>1</w:t>
      </w:r>
      <w:r w:rsidRPr="006D7BC8">
        <w:rPr>
          <w:rFonts w:ascii="TH SarabunPSK" w:hAnsi="TH SarabunPSK" w:cs="TH SarabunPSK"/>
          <w:b/>
          <w:bCs/>
          <w:color w:val="000000"/>
          <w:sz w:val="32"/>
          <w:szCs w:val="32"/>
          <w:cs/>
        </w:rPr>
        <w:t>) แหล่งข้อมูล / วิธีการจัดเก็บข้อมูล :</w:t>
      </w:r>
    </w:p>
    <w:p w14:paraId="55444005" w14:textId="0CBF0678" w:rsidR="00682E89" w:rsidRPr="006D7BC8" w:rsidRDefault="00682E89" w:rsidP="00E7079B">
      <w:pPr>
        <w:pStyle w:val="Default"/>
        <w:ind w:right="-117"/>
        <w:jc w:val="thaiDistribute"/>
        <w:rPr>
          <w:sz w:val="32"/>
          <w:szCs w:val="32"/>
        </w:rPr>
      </w:pPr>
      <w:r w:rsidRPr="006D7BC8">
        <w:rPr>
          <w:sz w:val="28"/>
          <w:szCs w:val="28"/>
          <w:cs/>
        </w:rPr>
        <w:t xml:space="preserve">       </w:t>
      </w:r>
      <w:r w:rsidRPr="006D7BC8">
        <w:rPr>
          <w:sz w:val="32"/>
          <w:szCs w:val="32"/>
          <w:cs/>
        </w:rPr>
        <w:t>1. จากฐานข้อมูลการบำบัดรักษายาเสพติดของประเทศ (บสต.) ซึ่งรายงานข้อมูลการบำบัดรักษาจาก</w:t>
      </w:r>
      <w:r w:rsidR="00323272">
        <w:rPr>
          <w:sz w:val="32"/>
          <w:szCs w:val="32"/>
          <w:cs/>
        </w:rPr>
        <w:br/>
      </w:r>
      <w:r w:rsidRPr="006D7BC8">
        <w:rPr>
          <w:sz w:val="32"/>
          <w:szCs w:val="32"/>
          <w:cs/>
        </w:rPr>
        <w:t>หน่วยบริการจิตเวชในสังกัดกรมสุขภาพจิต</w:t>
      </w:r>
      <w:r w:rsidRPr="006D7BC8">
        <w:rPr>
          <w:b/>
          <w:bCs/>
          <w:sz w:val="32"/>
          <w:szCs w:val="32"/>
          <w:cs/>
        </w:rPr>
        <w:t xml:space="preserve"> </w:t>
      </w:r>
      <w:r w:rsidRPr="006D7BC8">
        <w:rPr>
          <w:sz w:val="32"/>
          <w:szCs w:val="32"/>
          <w:cs/>
        </w:rPr>
        <w:t>จำนวน 1</w:t>
      </w:r>
      <w:r w:rsidRPr="006D7BC8">
        <w:rPr>
          <w:sz w:val="32"/>
          <w:szCs w:val="32"/>
        </w:rPr>
        <w:t>4</w:t>
      </w:r>
      <w:r w:rsidRPr="006D7BC8">
        <w:rPr>
          <w:sz w:val="32"/>
          <w:szCs w:val="32"/>
          <w:cs/>
        </w:rPr>
        <w:t xml:space="preserve"> แห่ง</w:t>
      </w:r>
      <w:r w:rsidRPr="006D7BC8">
        <w:rPr>
          <w:b/>
          <w:bCs/>
          <w:sz w:val="32"/>
          <w:szCs w:val="32"/>
          <w:cs/>
        </w:rPr>
        <w:t xml:space="preserve"> </w:t>
      </w:r>
    </w:p>
    <w:p w14:paraId="5A6B6084" w14:textId="1767EC6F" w:rsidR="00841043" w:rsidRPr="00841043" w:rsidRDefault="00682E89" w:rsidP="00E7079B">
      <w:pPr>
        <w:pStyle w:val="Default"/>
        <w:tabs>
          <w:tab w:val="left" w:pos="567"/>
        </w:tabs>
        <w:ind w:right="-117"/>
        <w:jc w:val="thaiDistribute"/>
        <w:rPr>
          <w:sz w:val="32"/>
          <w:szCs w:val="32"/>
        </w:rPr>
      </w:pPr>
      <w:r w:rsidRPr="006D7BC8">
        <w:rPr>
          <w:sz w:val="32"/>
          <w:szCs w:val="32"/>
        </w:rPr>
        <w:t xml:space="preserve">       2</w:t>
      </w:r>
      <w:r w:rsidRPr="006D7BC8">
        <w:rPr>
          <w:sz w:val="32"/>
          <w:szCs w:val="32"/>
          <w:cs/>
        </w:rPr>
        <w:t>. หน่วยงาน</w:t>
      </w:r>
      <w:r w:rsidRPr="006D7BC8">
        <w:rPr>
          <w:sz w:val="32"/>
          <w:szCs w:val="32"/>
        </w:rPr>
        <w:t xml:space="preserve"> PM </w:t>
      </w:r>
      <w:proofErr w:type="gramStart"/>
      <w:r w:rsidRPr="006D7BC8">
        <w:rPr>
          <w:sz w:val="32"/>
          <w:szCs w:val="32"/>
          <w:cs/>
        </w:rPr>
        <w:t>หลัก :</w:t>
      </w:r>
      <w:proofErr w:type="gramEnd"/>
      <w:r w:rsidRPr="006D7BC8">
        <w:rPr>
          <w:sz w:val="32"/>
          <w:szCs w:val="32"/>
          <w:cs/>
        </w:rPr>
        <w:t xml:space="preserve"> </w:t>
      </w:r>
      <w:r w:rsidRPr="006D7BC8">
        <w:rPr>
          <w:i/>
          <w:iCs/>
          <w:sz w:val="32"/>
          <w:szCs w:val="32"/>
          <w:cs/>
        </w:rPr>
        <w:t xml:space="preserve">กองบริหารระบบบริการสุขภาพจิต </w:t>
      </w:r>
      <w:r w:rsidRPr="006D7BC8">
        <w:rPr>
          <w:sz w:val="32"/>
          <w:szCs w:val="32"/>
          <w:cs/>
        </w:rPr>
        <w:t>ดำเนินการรวบรวมข้อมูลตามรายงานข้อมูล</w:t>
      </w:r>
      <w:r w:rsidRPr="006D7BC8">
        <w:rPr>
          <w:sz w:val="32"/>
          <w:szCs w:val="32"/>
          <w:cs/>
          <w:lang w:eastAsia="zh-CN"/>
        </w:rPr>
        <w:t>การบำบัดรักษาผู้ป่วยจิตเวชยาเสพติดใน</w:t>
      </w:r>
      <w:r w:rsidRPr="006D7BC8">
        <w:rPr>
          <w:sz w:val="32"/>
          <w:szCs w:val="32"/>
          <w:cs/>
        </w:rPr>
        <w:t>ระบบข้อมูล การบำบัดรักษาและฟื้นฟูผู้ติดยาเสพติดของประเทศ (บสต.)</w:t>
      </w:r>
      <w:r>
        <w:rPr>
          <w:sz w:val="32"/>
          <w:szCs w:val="32"/>
          <w:cs/>
        </w:rPr>
        <w:t xml:space="preserve"> </w:t>
      </w:r>
      <w:r w:rsidRPr="006D7BC8">
        <w:rPr>
          <w:sz w:val="32"/>
          <w:szCs w:val="32"/>
          <w:cs/>
        </w:rPr>
        <w:t>จากหน่วยบริการจิตเวชในสังกัดกรมสุขภาพจิต 1</w:t>
      </w:r>
      <w:r w:rsidRPr="006D7BC8">
        <w:rPr>
          <w:sz w:val="32"/>
          <w:szCs w:val="32"/>
        </w:rPr>
        <w:t>4</w:t>
      </w:r>
      <w:r w:rsidRPr="006D7BC8">
        <w:rPr>
          <w:sz w:val="32"/>
          <w:szCs w:val="32"/>
          <w:cs/>
        </w:rPr>
        <w:t xml:space="preserve"> แห่ง </w:t>
      </w:r>
      <w:r w:rsidRPr="006D7BC8">
        <w:rPr>
          <w:i/>
          <w:iCs/>
          <w:sz w:val="32"/>
          <w:szCs w:val="32"/>
          <w:u w:val="single"/>
          <w:cs/>
        </w:rPr>
        <w:t>ยกเว้น</w:t>
      </w:r>
      <w:r w:rsidRPr="006D7BC8">
        <w:rPr>
          <w:sz w:val="32"/>
          <w:szCs w:val="32"/>
          <w:cs/>
        </w:rPr>
        <w:t xml:space="preserve"> สถาบันราชานุกูล สถาบันพัฒนาการเด็ก</w:t>
      </w:r>
      <w:r w:rsidR="00323272">
        <w:rPr>
          <w:sz w:val="32"/>
          <w:szCs w:val="32"/>
          <w:cs/>
        </w:rPr>
        <w:br/>
      </w:r>
      <w:r w:rsidRPr="006D7BC8">
        <w:rPr>
          <w:sz w:val="32"/>
          <w:szCs w:val="32"/>
          <w:cs/>
        </w:rPr>
        <w:t>ราชนครินทร์สถาบันสุขภาพจิตเด็กและวัยรุ่นราชนครินทร์</w:t>
      </w:r>
      <w:r w:rsidRPr="006D7BC8">
        <w:rPr>
          <w:rFonts w:eastAsia="Browallia New"/>
          <w:sz w:val="32"/>
          <w:szCs w:val="32"/>
          <w:cs/>
        </w:rPr>
        <w:t xml:space="preserve"> </w:t>
      </w:r>
      <w:r w:rsidRPr="006D7BC8">
        <w:rPr>
          <w:sz w:val="32"/>
          <w:szCs w:val="32"/>
          <w:cs/>
        </w:rPr>
        <w:t>โรงพยาบาลยุวประสาทไวทโยปถัมภ์</w:t>
      </w:r>
      <w:r w:rsidRPr="006D7BC8">
        <w:rPr>
          <w:rFonts w:eastAsia="Browallia New"/>
          <w:sz w:val="32"/>
          <w:szCs w:val="32"/>
          <w:cs/>
        </w:rPr>
        <w:t xml:space="preserve"> </w:t>
      </w:r>
      <w:r w:rsidRPr="006D7BC8">
        <w:rPr>
          <w:sz w:val="32"/>
          <w:szCs w:val="32"/>
          <w:cs/>
        </w:rPr>
        <w:t>สถาบันสุขภาพจิตเด็กและวัยรุ่นภาคตะวันออกเฉียงเหนือ และสถาบันสุขภาพจิตเด็กและวัยรุ่นภาคใต้</w:t>
      </w:r>
    </w:p>
    <w:p w14:paraId="358BF9D2" w14:textId="77777777" w:rsidR="002B4EFD" w:rsidRPr="00C23B66" w:rsidRDefault="002B4EFD" w:rsidP="00E7079B">
      <w:pPr>
        <w:pStyle w:val="Default"/>
        <w:tabs>
          <w:tab w:val="left" w:pos="567"/>
        </w:tabs>
        <w:ind w:right="-117"/>
        <w:jc w:val="thaiDistribute"/>
        <w:rPr>
          <w:b/>
          <w:bCs/>
          <w:sz w:val="16"/>
          <w:szCs w:val="16"/>
        </w:rPr>
      </w:pPr>
    </w:p>
    <w:p w14:paraId="79E6580A" w14:textId="6DC29C62" w:rsidR="00682E89" w:rsidRPr="00F86332" w:rsidRDefault="00682E89" w:rsidP="00E7079B">
      <w:pPr>
        <w:pStyle w:val="Default"/>
        <w:tabs>
          <w:tab w:val="left" w:pos="567"/>
        </w:tabs>
        <w:ind w:right="-117"/>
        <w:jc w:val="thaiDistribute"/>
        <w:rPr>
          <w:sz w:val="32"/>
          <w:szCs w:val="32"/>
        </w:rPr>
      </w:pPr>
      <w:r w:rsidRPr="006D7BC8">
        <w:rPr>
          <w:b/>
          <w:bCs/>
          <w:sz w:val="32"/>
          <w:szCs w:val="32"/>
          <w:cs/>
        </w:rPr>
        <w:t>(1</w:t>
      </w:r>
      <w:r w:rsidR="002B4EFD">
        <w:rPr>
          <w:rFonts w:hint="cs"/>
          <w:b/>
          <w:bCs/>
          <w:sz w:val="32"/>
          <w:szCs w:val="32"/>
          <w:cs/>
        </w:rPr>
        <w:t>2</w:t>
      </w:r>
      <w:r w:rsidRPr="006D7BC8">
        <w:rPr>
          <w:b/>
          <w:bCs/>
          <w:sz w:val="32"/>
          <w:szCs w:val="32"/>
          <w:cs/>
        </w:rPr>
        <w:t xml:space="preserve">) แนวทางการประเมินผล : </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1"/>
        <w:gridCol w:w="4346"/>
        <w:gridCol w:w="2637"/>
      </w:tblGrid>
      <w:tr w:rsidR="00682E89" w:rsidRPr="006D7BC8" w14:paraId="0A4DD878" w14:textId="77777777" w:rsidTr="00C23B66">
        <w:tc>
          <w:tcPr>
            <w:tcW w:w="2191" w:type="dxa"/>
            <w:shd w:val="clear" w:color="auto" w:fill="FFCC99"/>
          </w:tcPr>
          <w:p w14:paraId="14CC83FA" w14:textId="77777777" w:rsidR="00682E89" w:rsidRPr="006D7BC8" w:rsidRDefault="00682E89" w:rsidP="00E7079B">
            <w:pPr>
              <w:ind w:right="-117"/>
              <w:jc w:val="center"/>
              <w:rPr>
                <w:rFonts w:ascii="TH SarabunPSK" w:hAnsi="TH SarabunPSK" w:cs="TH SarabunPSK"/>
                <w:b/>
                <w:bCs/>
                <w:color w:val="000000"/>
                <w:sz w:val="32"/>
                <w:szCs w:val="32"/>
              </w:rPr>
            </w:pPr>
            <w:bookmarkStart w:id="1" w:name="_Hlk84856091"/>
            <w:r w:rsidRPr="006D7BC8">
              <w:rPr>
                <w:rFonts w:ascii="TH SarabunPSK" w:hAnsi="TH SarabunPSK" w:cs="TH SarabunPSK"/>
                <w:b/>
                <w:bCs/>
                <w:color w:val="000000"/>
                <w:sz w:val="32"/>
                <w:szCs w:val="32"/>
                <w:cs/>
              </w:rPr>
              <w:t>รอบ</w:t>
            </w:r>
          </w:p>
          <w:p w14:paraId="04EFC98B" w14:textId="77777777"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การรายงาน / ประเมิน</w:t>
            </w:r>
          </w:p>
        </w:tc>
        <w:tc>
          <w:tcPr>
            <w:tcW w:w="4346" w:type="dxa"/>
            <w:shd w:val="clear" w:color="auto" w:fill="FFCC99"/>
          </w:tcPr>
          <w:p w14:paraId="7E13840D" w14:textId="77777777" w:rsidR="00682E89" w:rsidRPr="006D7BC8" w:rsidRDefault="00682E89" w:rsidP="00E7079B">
            <w:pPr>
              <w:ind w:right="-117"/>
              <w:jc w:val="cente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2637" w:type="dxa"/>
            <w:shd w:val="clear" w:color="auto" w:fill="FFCC99"/>
          </w:tcPr>
          <w:p w14:paraId="0E3A5B4A" w14:textId="77777777" w:rsidR="00B05CC3" w:rsidRDefault="00682E89" w:rsidP="00B05CC3">
            <w:pPr>
              <w:ind w:right="-18"/>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กำหนดการจัดส่งผลงาน /</w:t>
            </w:r>
          </w:p>
          <w:p w14:paraId="4DBDED85" w14:textId="6FCCD11D" w:rsidR="00682E89" w:rsidRPr="006D7BC8" w:rsidRDefault="00682E89" w:rsidP="00E7079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หลักฐาน</w:t>
            </w:r>
          </w:p>
        </w:tc>
      </w:tr>
      <w:bookmarkEnd w:id="1"/>
      <w:tr w:rsidR="00682E89" w:rsidRPr="006D7BC8" w14:paraId="33D1DDE7" w14:textId="77777777" w:rsidTr="00C23B66">
        <w:tc>
          <w:tcPr>
            <w:tcW w:w="2191" w:type="dxa"/>
            <w:shd w:val="clear" w:color="auto" w:fill="FFFF99"/>
          </w:tcPr>
          <w:p w14:paraId="67761C34" w14:textId="77777777" w:rsidR="00682E89" w:rsidRPr="006D7BC8" w:rsidRDefault="00682E89" w:rsidP="00E7079B">
            <w:pPr>
              <w:ind w:right="-117"/>
              <w:jc w:val="center"/>
              <w:rPr>
                <w:rFonts w:ascii="TH SarabunPSK" w:hAnsi="TH SarabunPSK" w:cs="TH SarabunPSK"/>
                <w:b/>
                <w:bCs/>
                <w:snapToGrid w:val="0"/>
                <w:sz w:val="32"/>
                <w:szCs w:val="32"/>
              </w:rPr>
            </w:pPr>
            <w:r w:rsidRPr="006D7BC8">
              <w:rPr>
                <w:rFonts w:ascii="TH SarabunPSK" w:hAnsi="TH SarabunPSK" w:cs="TH SarabunPSK"/>
                <w:b/>
                <w:bCs/>
                <w:color w:val="000000"/>
                <w:sz w:val="32"/>
                <w:szCs w:val="32"/>
                <w:cs/>
              </w:rPr>
              <w:t>รอบครึ่งปีงบประมาณ</w:t>
            </w:r>
          </w:p>
          <w:p w14:paraId="3924E1F7" w14:textId="77777777" w:rsidR="00682E89" w:rsidRPr="006D7BC8" w:rsidRDefault="00682E89" w:rsidP="00E7079B">
            <w:pPr>
              <w:widowControl w:val="0"/>
              <w:adjustRightInd w:val="0"/>
              <w:spacing w:line="360" w:lineRule="atLeast"/>
              <w:ind w:right="-117"/>
              <w:jc w:val="center"/>
              <w:textAlignment w:val="baseline"/>
              <w:rPr>
                <w:rFonts w:ascii="TH SarabunPSK" w:hAnsi="TH SarabunPSK" w:cs="TH SarabunPSK"/>
                <w:color w:val="000000"/>
                <w:sz w:val="32"/>
                <w:szCs w:val="32"/>
                <w:cs/>
              </w:rPr>
            </w:pPr>
            <w:r w:rsidRPr="006D7BC8">
              <w:rPr>
                <w:rFonts w:ascii="TH SarabunPSK" w:hAnsi="TH SarabunPSK" w:cs="TH SarabunPSK"/>
                <w:b/>
                <w:bCs/>
                <w:snapToGrid w:val="0"/>
                <w:sz w:val="32"/>
                <w:szCs w:val="32"/>
                <w:cs/>
              </w:rPr>
              <w:t>(5 เดือน : ต.ค.-ก.พ.)</w:t>
            </w:r>
          </w:p>
        </w:tc>
        <w:tc>
          <w:tcPr>
            <w:tcW w:w="4346" w:type="dxa"/>
          </w:tcPr>
          <w:p w14:paraId="56FD89DC" w14:textId="3C73A725" w:rsidR="00682E89" w:rsidRPr="00323272" w:rsidRDefault="00682E89" w:rsidP="00323272">
            <w:pPr>
              <w:widowControl w:val="0"/>
              <w:adjustRightInd w:val="0"/>
              <w:spacing w:line="360" w:lineRule="atLeast"/>
              <w:jc w:val="thaiDistribute"/>
              <w:textAlignment w:val="baseline"/>
              <w:rPr>
                <w:rFonts w:ascii="TH SarabunPSK" w:hAnsi="TH SarabunPSK" w:cs="TH SarabunPSK"/>
                <w:spacing w:val="-6"/>
                <w:sz w:val="32"/>
                <w:szCs w:val="32"/>
              </w:rPr>
            </w:pPr>
            <w:r w:rsidRPr="00323272">
              <w:rPr>
                <w:rFonts w:ascii="TH SarabunPSK" w:hAnsi="TH SarabunPSK" w:cs="TH SarabunPSK"/>
                <w:b/>
                <w:bCs/>
                <w:spacing w:val="-6"/>
                <w:sz w:val="32"/>
                <w:szCs w:val="32"/>
                <w:cs/>
              </w:rPr>
              <w:t>ร้อยละ</w:t>
            </w:r>
            <w:r w:rsidR="00323272" w:rsidRPr="00323272">
              <w:rPr>
                <w:rFonts w:ascii="TH SarabunPSK" w:hAnsi="TH SarabunPSK" w:cs="TH SarabunPSK" w:hint="cs"/>
                <w:b/>
                <w:bCs/>
                <w:spacing w:val="-6"/>
                <w:sz w:val="32"/>
                <w:szCs w:val="32"/>
                <w:cs/>
              </w:rPr>
              <w:t xml:space="preserve"> </w:t>
            </w:r>
            <w:r w:rsidR="00841043" w:rsidRPr="00323272">
              <w:rPr>
                <w:rFonts w:ascii="TH SarabunPSK" w:hAnsi="TH SarabunPSK" w:cs="TH SarabunPSK"/>
                <w:b/>
                <w:bCs/>
                <w:spacing w:val="-6"/>
                <w:sz w:val="32"/>
                <w:szCs w:val="32"/>
              </w:rPr>
              <w:t>60</w:t>
            </w:r>
            <w:r w:rsidR="00323272" w:rsidRPr="00323272">
              <w:rPr>
                <w:rFonts w:ascii="TH SarabunPSK" w:hAnsi="TH SarabunPSK" w:cs="TH SarabunPSK" w:hint="cs"/>
                <w:b/>
                <w:bCs/>
                <w:spacing w:val="-6"/>
                <w:sz w:val="32"/>
                <w:szCs w:val="32"/>
                <w:cs/>
              </w:rPr>
              <w:t xml:space="preserve"> </w:t>
            </w:r>
            <w:r w:rsidRPr="00323272">
              <w:rPr>
                <w:rFonts w:ascii="TH SarabunPSK" w:hAnsi="TH SarabunPSK" w:cs="TH SarabunPSK"/>
                <w:b/>
                <w:bCs/>
                <w:spacing w:val="-6"/>
                <w:sz w:val="32"/>
                <w:szCs w:val="32"/>
                <w:cs/>
              </w:rPr>
              <w:t>ของผู้ป่วยจิตเวชยาเสพติดที่เข้าสู่กระบวนการบำบัดรักษาได้รับการดูแลอย่างมี</w:t>
            </w:r>
            <w:r w:rsidR="00323272">
              <w:rPr>
                <w:rFonts w:ascii="TH SarabunPSK" w:hAnsi="TH SarabunPSK" w:cs="TH SarabunPSK"/>
                <w:b/>
                <w:bCs/>
                <w:spacing w:val="-6"/>
                <w:sz w:val="32"/>
                <w:szCs w:val="32"/>
                <w:cs/>
              </w:rPr>
              <w:br/>
            </w:r>
            <w:r w:rsidRPr="00323272">
              <w:rPr>
                <w:rFonts w:ascii="TH SarabunPSK" w:hAnsi="TH SarabunPSK" w:cs="TH SarabunPSK"/>
                <w:b/>
                <w:bCs/>
                <w:spacing w:val="-14"/>
                <w:sz w:val="32"/>
                <w:szCs w:val="32"/>
                <w:cs/>
              </w:rPr>
              <w:t>คุณภาพต่อเนื่องจนถึงการติดตาม (</w:t>
            </w:r>
            <w:r w:rsidRPr="00323272">
              <w:rPr>
                <w:rFonts w:ascii="TH SarabunPSK" w:hAnsi="TH SarabunPSK" w:cs="TH SarabunPSK"/>
                <w:b/>
                <w:bCs/>
                <w:spacing w:val="-14"/>
                <w:sz w:val="32"/>
                <w:szCs w:val="32"/>
              </w:rPr>
              <w:t>Retention Rate</w:t>
            </w:r>
            <w:r w:rsidRPr="00323272">
              <w:rPr>
                <w:rFonts w:ascii="TH SarabunPSK" w:hAnsi="TH SarabunPSK" w:cs="TH SarabunPSK"/>
                <w:b/>
                <w:bCs/>
                <w:spacing w:val="-14"/>
                <w:sz w:val="32"/>
                <w:szCs w:val="32"/>
                <w:cs/>
              </w:rPr>
              <w:t>)</w:t>
            </w:r>
            <w:r w:rsidRPr="00323272">
              <w:rPr>
                <w:rFonts w:ascii="TH SarabunPSK" w:hAnsi="TH SarabunPSK" w:cs="TH SarabunPSK"/>
                <w:b/>
                <w:bCs/>
                <w:spacing w:val="-6"/>
                <w:sz w:val="32"/>
                <w:szCs w:val="32"/>
                <w:cs/>
              </w:rPr>
              <w:t xml:space="preserve">     </w:t>
            </w:r>
          </w:p>
          <w:p w14:paraId="523BACE9" w14:textId="77777777" w:rsidR="00682E89" w:rsidRDefault="00682E89" w:rsidP="00323272">
            <w:pPr>
              <w:widowControl w:val="0"/>
              <w:adjustRightInd w:val="0"/>
              <w:spacing w:line="360" w:lineRule="atLeast"/>
              <w:jc w:val="thaiDistribute"/>
              <w:textAlignment w:val="baseline"/>
              <w:rPr>
                <w:rFonts w:ascii="TH SarabunPSK" w:hAnsi="TH SarabunPSK" w:cs="TH SarabunPSK"/>
                <w:sz w:val="32"/>
                <w:szCs w:val="32"/>
              </w:rPr>
            </w:pPr>
            <w:r w:rsidRPr="00323272">
              <w:rPr>
                <w:rFonts w:ascii="TH SarabunPSK" w:hAnsi="TH SarabunPSK" w:cs="TH SarabunPSK"/>
                <w:sz w:val="32"/>
                <w:szCs w:val="32"/>
                <w:cs/>
              </w:rPr>
              <w:t xml:space="preserve">     หน่วยบริการจิตเวชในสังกัดกรมสุขภาพจิต        14 แห่ง จัดเก็บข้อมูลผู้ป่วยจิตเวชยาเสพติดและบันทึกรายงานในระบบข้อมูลการบำบัดรักษาและฟื้นฟูผู้ติดยาเสพติดของประเทศ (บสต.) ผ่านเครือข่าย </w:t>
            </w:r>
            <w:r w:rsidRPr="00323272">
              <w:rPr>
                <w:rFonts w:ascii="TH SarabunPSK" w:hAnsi="TH SarabunPSK" w:cs="TH SarabunPSK"/>
                <w:sz w:val="32"/>
                <w:szCs w:val="32"/>
              </w:rPr>
              <w:t>Internet</w:t>
            </w:r>
            <w:r w:rsidRPr="00323272">
              <w:rPr>
                <w:rFonts w:ascii="TH SarabunPSK" w:hAnsi="TH SarabunPSK" w:cs="TH SarabunPSK"/>
                <w:sz w:val="32"/>
                <w:szCs w:val="32"/>
                <w:cs/>
              </w:rPr>
              <w:t xml:space="preserve"> ระหว่างวันที่ 1 ตุลาคม 2564 ถึงวันที่</w:t>
            </w:r>
            <w:r w:rsidRPr="00323272">
              <w:rPr>
                <w:rFonts w:ascii="TH SarabunPSK" w:hAnsi="TH SarabunPSK" w:cs="TH SarabunPSK" w:hint="cs"/>
                <w:sz w:val="32"/>
                <w:szCs w:val="32"/>
                <w:cs/>
              </w:rPr>
              <w:t xml:space="preserve"> </w:t>
            </w:r>
            <w:r w:rsidRPr="00323272">
              <w:rPr>
                <w:rFonts w:ascii="TH SarabunPSK" w:hAnsi="TH SarabunPSK" w:cs="TH SarabunPSK"/>
                <w:sz w:val="32"/>
                <w:szCs w:val="32"/>
                <w:cs/>
              </w:rPr>
              <w:t>28 กุมภาพันธ์ 2565</w:t>
            </w:r>
          </w:p>
          <w:p w14:paraId="579EA18D" w14:textId="403BD3DD" w:rsidR="00E22FD7" w:rsidRPr="00323272" w:rsidRDefault="00E22FD7" w:rsidP="00323272">
            <w:pPr>
              <w:widowControl w:val="0"/>
              <w:adjustRightInd w:val="0"/>
              <w:spacing w:line="360" w:lineRule="atLeast"/>
              <w:jc w:val="thaiDistribute"/>
              <w:textAlignment w:val="baseline"/>
              <w:rPr>
                <w:rFonts w:ascii="TH SarabunPSK" w:hAnsi="TH SarabunPSK" w:cs="TH SarabunPSK"/>
                <w:sz w:val="32"/>
                <w:szCs w:val="32"/>
                <w:cs/>
              </w:rPr>
            </w:pPr>
          </w:p>
        </w:tc>
        <w:tc>
          <w:tcPr>
            <w:tcW w:w="2637" w:type="dxa"/>
          </w:tcPr>
          <w:p w14:paraId="7BA875E3" w14:textId="31536B76" w:rsidR="00682E89" w:rsidRPr="00323272" w:rsidRDefault="00682E89" w:rsidP="00323272">
            <w:pPr>
              <w:widowControl w:val="0"/>
              <w:adjustRightInd w:val="0"/>
              <w:spacing w:line="360" w:lineRule="atLeast"/>
              <w:ind w:right="-18"/>
              <w:jc w:val="thaiDistribute"/>
              <w:textAlignment w:val="baseline"/>
              <w:rPr>
                <w:rFonts w:ascii="TH SarabunPSK" w:hAnsi="TH SarabunPSK" w:cs="TH SarabunPSK"/>
                <w:b/>
                <w:bCs/>
                <w:sz w:val="32"/>
                <w:szCs w:val="32"/>
              </w:rPr>
            </w:pPr>
            <w:r w:rsidRPr="00323272">
              <w:rPr>
                <w:rFonts w:ascii="TH SarabunPSK" w:hAnsi="TH SarabunPSK" w:cs="TH SarabunPSK"/>
                <w:b/>
                <w:bCs/>
                <w:sz w:val="32"/>
                <w:szCs w:val="32"/>
                <w:cs/>
              </w:rPr>
              <w:t xml:space="preserve">วันที่ </w:t>
            </w:r>
            <w:r w:rsidR="00B05CC3" w:rsidRPr="00323272">
              <w:rPr>
                <w:rFonts w:ascii="TH SarabunPSK" w:hAnsi="TH SarabunPSK" w:cs="TH SarabunPSK"/>
                <w:b/>
                <w:bCs/>
                <w:sz w:val="32"/>
                <w:szCs w:val="32"/>
              </w:rPr>
              <w:t>2</w:t>
            </w:r>
            <w:r w:rsidRPr="00323272">
              <w:rPr>
                <w:rFonts w:ascii="TH SarabunPSK" w:hAnsi="TH SarabunPSK" w:cs="TH SarabunPSK"/>
                <w:b/>
                <w:bCs/>
                <w:sz w:val="32"/>
                <w:szCs w:val="32"/>
                <w:cs/>
              </w:rPr>
              <w:t xml:space="preserve"> มีนาคม 2565</w:t>
            </w:r>
          </w:p>
          <w:p w14:paraId="08BF733D" w14:textId="77777777" w:rsidR="00682E89" w:rsidRPr="00323272" w:rsidRDefault="00682E89" w:rsidP="00323272">
            <w:pPr>
              <w:widowControl w:val="0"/>
              <w:adjustRightInd w:val="0"/>
              <w:spacing w:line="216" w:lineRule="auto"/>
              <w:ind w:right="-18"/>
              <w:jc w:val="thaiDistribute"/>
              <w:textAlignment w:val="baseline"/>
              <w:rPr>
                <w:rFonts w:ascii="TH SarabunPSK" w:hAnsi="TH SarabunPSK" w:cs="TH SarabunPSK"/>
                <w:sz w:val="32"/>
                <w:szCs w:val="32"/>
              </w:rPr>
            </w:pPr>
            <w:r w:rsidRPr="00323272">
              <w:rPr>
                <w:rFonts w:ascii="TH SarabunPSK" w:hAnsi="TH SarabunPSK" w:cs="TH SarabunPSK"/>
                <w:sz w:val="32"/>
                <w:szCs w:val="32"/>
                <w:cs/>
              </w:rPr>
              <w:t xml:space="preserve">- หน่วยรับการประเมินไม่ต้องจัดทำรายงานส่งกองบริหารระบบบริการสุขภาพจิต </w:t>
            </w:r>
          </w:p>
          <w:p w14:paraId="33B4A2AF" w14:textId="446DC968" w:rsidR="00682E89" w:rsidRPr="00323272" w:rsidRDefault="00682E89" w:rsidP="00323272">
            <w:pPr>
              <w:widowControl w:val="0"/>
              <w:adjustRightInd w:val="0"/>
              <w:spacing w:line="216" w:lineRule="auto"/>
              <w:ind w:right="-18"/>
              <w:jc w:val="thaiDistribute"/>
              <w:textAlignment w:val="baseline"/>
              <w:rPr>
                <w:rFonts w:ascii="TH SarabunPSK" w:hAnsi="TH SarabunPSK" w:cs="TH SarabunPSK"/>
                <w:sz w:val="32"/>
                <w:szCs w:val="32"/>
                <w:cs/>
              </w:rPr>
            </w:pPr>
            <w:r w:rsidRPr="00323272">
              <w:rPr>
                <w:rFonts w:ascii="TH SarabunPSK" w:hAnsi="TH SarabunPSK" w:cs="TH SarabunPSK"/>
                <w:sz w:val="32"/>
                <w:szCs w:val="32"/>
                <w:cs/>
              </w:rPr>
              <w:t xml:space="preserve"> - กองบริหารระบบบริการสุขภาพจิต</w:t>
            </w:r>
            <w:r w:rsidR="00B05CC3" w:rsidRPr="00323272">
              <w:rPr>
                <w:rFonts w:ascii="TH SarabunPSK" w:hAnsi="TH SarabunPSK" w:cs="TH SarabunPSK" w:hint="cs"/>
                <w:sz w:val="32"/>
                <w:szCs w:val="32"/>
                <w:cs/>
              </w:rPr>
              <w:t xml:space="preserve"> </w:t>
            </w:r>
            <w:r w:rsidRPr="00323272">
              <w:rPr>
                <w:rFonts w:ascii="TH SarabunPSK" w:hAnsi="TH SarabunPSK" w:cs="TH SarabunPSK"/>
                <w:sz w:val="32"/>
                <w:szCs w:val="32"/>
                <w:cs/>
              </w:rPr>
              <w:t xml:space="preserve">ในฐานะ </w:t>
            </w:r>
            <w:r w:rsidRPr="00323272">
              <w:rPr>
                <w:rFonts w:ascii="TH SarabunPSK" w:hAnsi="TH SarabunPSK" w:cs="TH SarabunPSK"/>
                <w:sz w:val="32"/>
                <w:szCs w:val="32"/>
              </w:rPr>
              <w:t xml:space="preserve">PM </w:t>
            </w:r>
            <w:r w:rsidRPr="00323272">
              <w:rPr>
                <w:rFonts w:ascii="TH SarabunPSK" w:hAnsi="TH SarabunPSK" w:cs="TH SarabunPSK"/>
                <w:sz w:val="32"/>
                <w:szCs w:val="32"/>
                <w:cs/>
              </w:rPr>
              <w:t xml:space="preserve">จะติดตามผลจากระบบ บสต.  </w:t>
            </w:r>
          </w:p>
        </w:tc>
      </w:tr>
      <w:tr w:rsidR="00682E89" w:rsidRPr="006D7BC8" w14:paraId="521EB3F0" w14:textId="77777777" w:rsidTr="00C23B66">
        <w:tc>
          <w:tcPr>
            <w:tcW w:w="2191" w:type="dxa"/>
            <w:shd w:val="clear" w:color="auto" w:fill="FFFF99"/>
          </w:tcPr>
          <w:p w14:paraId="153AC7F4" w14:textId="77777777" w:rsidR="00682E89" w:rsidRPr="006D7BC8" w:rsidRDefault="00682E89" w:rsidP="00E7079B">
            <w:pPr>
              <w:ind w:right="-117"/>
              <w:jc w:val="center"/>
              <w:rPr>
                <w:rFonts w:ascii="TH SarabunPSK" w:hAnsi="TH SarabunPSK" w:cs="TH SarabunPSK"/>
                <w:b/>
                <w:bCs/>
                <w:snapToGrid w:val="0"/>
                <w:sz w:val="32"/>
                <w:szCs w:val="32"/>
              </w:rPr>
            </w:pPr>
            <w:r w:rsidRPr="006D7BC8">
              <w:rPr>
                <w:rFonts w:ascii="TH SarabunPSK" w:hAnsi="TH SarabunPSK" w:cs="TH SarabunPSK"/>
                <w:b/>
                <w:bCs/>
                <w:color w:val="000000"/>
                <w:sz w:val="32"/>
                <w:szCs w:val="32"/>
                <w:cs/>
              </w:rPr>
              <w:t>รอบปีงบประมาณ</w:t>
            </w:r>
          </w:p>
          <w:p w14:paraId="0B1597BD" w14:textId="77777777" w:rsidR="00682E89" w:rsidRPr="006D7BC8" w:rsidRDefault="00682E89" w:rsidP="00E7079B">
            <w:pPr>
              <w:widowControl w:val="0"/>
              <w:adjustRightInd w:val="0"/>
              <w:spacing w:line="360" w:lineRule="atLeast"/>
              <w:ind w:right="-117"/>
              <w:jc w:val="center"/>
              <w:textAlignment w:val="baseline"/>
              <w:rPr>
                <w:rFonts w:ascii="TH SarabunPSK" w:hAnsi="TH SarabunPSK" w:cs="TH SarabunPSK"/>
                <w:color w:val="000000"/>
                <w:sz w:val="32"/>
                <w:szCs w:val="32"/>
              </w:rPr>
            </w:pPr>
            <w:r w:rsidRPr="006D7BC8">
              <w:rPr>
                <w:rFonts w:ascii="TH SarabunPSK" w:hAnsi="TH SarabunPSK" w:cs="TH SarabunPSK"/>
                <w:b/>
                <w:bCs/>
                <w:snapToGrid w:val="0"/>
                <w:sz w:val="32"/>
                <w:szCs w:val="32"/>
                <w:cs/>
              </w:rPr>
              <w:t>(11เดือน : ต.ค.-ส.ค.)</w:t>
            </w:r>
          </w:p>
        </w:tc>
        <w:tc>
          <w:tcPr>
            <w:tcW w:w="4346" w:type="dxa"/>
          </w:tcPr>
          <w:p w14:paraId="566AD4B2" w14:textId="71B4399F" w:rsidR="00682E89" w:rsidRPr="00323272" w:rsidRDefault="00682E89" w:rsidP="00323272">
            <w:pPr>
              <w:widowControl w:val="0"/>
              <w:adjustRightInd w:val="0"/>
              <w:spacing w:line="360" w:lineRule="atLeast"/>
              <w:jc w:val="thaiDistribute"/>
              <w:textAlignment w:val="baseline"/>
              <w:rPr>
                <w:rFonts w:ascii="TH SarabunPSK" w:hAnsi="TH SarabunPSK" w:cs="TH SarabunPSK"/>
                <w:sz w:val="32"/>
                <w:szCs w:val="32"/>
              </w:rPr>
            </w:pPr>
            <w:r w:rsidRPr="00323272">
              <w:rPr>
                <w:rFonts w:ascii="TH SarabunPSK" w:hAnsi="TH SarabunPSK" w:cs="TH SarabunPSK"/>
                <w:b/>
                <w:bCs/>
                <w:spacing w:val="-6"/>
                <w:sz w:val="32"/>
                <w:szCs w:val="32"/>
                <w:cs/>
              </w:rPr>
              <w:t xml:space="preserve">ร้อยละ </w:t>
            </w:r>
            <w:r w:rsidRPr="00323272">
              <w:rPr>
                <w:rFonts w:ascii="TH SarabunPSK" w:hAnsi="TH SarabunPSK" w:cs="TH SarabunPSK"/>
                <w:b/>
                <w:bCs/>
                <w:spacing w:val="-6"/>
                <w:sz w:val="32"/>
                <w:szCs w:val="32"/>
              </w:rPr>
              <w:t>80</w:t>
            </w:r>
            <w:r w:rsidRPr="00323272">
              <w:rPr>
                <w:rFonts w:ascii="TH SarabunPSK" w:hAnsi="TH SarabunPSK" w:cs="TH SarabunPSK"/>
                <w:b/>
                <w:bCs/>
                <w:spacing w:val="-6"/>
                <w:sz w:val="32"/>
                <w:szCs w:val="32"/>
                <w:cs/>
              </w:rPr>
              <w:t xml:space="preserve"> ของผู้ป่วยจิตเวชยาเสพติดที่เข้าสู่กระบวนการบำบัดรักษาได้รับการดูแลอย่างมี</w:t>
            </w:r>
            <w:r w:rsidR="00323272">
              <w:rPr>
                <w:rFonts w:ascii="TH SarabunPSK" w:hAnsi="TH SarabunPSK" w:cs="TH SarabunPSK"/>
                <w:b/>
                <w:bCs/>
                <w:spacing w:val="-6"/>
                <w:sz w:val="32"/>
                <w:szCs w:val="32"/>
              </w:rPr>
              <w:br/>
            </w:r>
            <w:r w:rsidRPr="00323272">
              <w:rPr>
                <w:rFonts w:ascii="TH SarabunPSK" w:hAnsi="TH SarabunPSK" w:cs="TH SarabunPSK"/>
                <w:b/>
                <w:bCs/>
                <w:spacing w:val="-14"/>
                <w:sz w:val="32"/>
                <w:szCs w:val="32"/>
                <w:cs/>
              </w:rPr>
              <w:t>คุณภาพต่อเนื่องจนถึงการติดตาม (</w:t>
            </w:r>
            <w:r w:rsidRPr="00323272">
              <w:rPr>
                <w:rFonts w:ascii="TH SarabunPSK" w:hAnsi="TH SarabunPSK" w:cs="TH SarabunPSK"/>
                <w:b/>
                <w:bCs/>
                <w:spacing w:val="-14"/>
                <w:sz w:val="32"/>
                <w:szCs w:val="32"/>
              </w:rPr>
              <w:t>Retention Rate</w:t>
            </w:r>
            <w:r w:rsidRPr="00323272">
              <w:rPr>
                <w:rFonts w:ascii="TH SarabunPSK" w:hAnsi="TH SarabunPSK" w:cs="TH SarabunPSK"/>
                <w:b/>
                <w:bCs/>
                <w:spacing w:val="-14"/>
                <w:sz w:val="32"/>
                <w:szCs w:val="32"/>
                <w:cs/>
              </w:rPr>
              <w:t>)</w:t>
            </w:r>
            <w:r w:rsidRPr="00323272">
              <w:rPr>
                <w:rFonts w:ascii="TH SarabunPSK" w:hAnsi="TH SarabunPSK" w:cs="TH SarabunPSK"/>
                <w:b/>
                <w:bCs/>
                <w:sz w:val="32"/>
                <w:szCs w:val="32"/>
                <w:cs/>
              </w:rPr>
              <w:t xml:space="preserve">     </w:t>
            </w:r>
          </w:p>
          <w:p w14:paraId="069B38E2" w14:textId="77777777" w:rsidR="00E22FD7" w:rsidRDefault="00682E89" w:rsidP="00323272">
            <w:pPr>
              <w:widowControl w:val="0"/>
              <w:adjustRightInd w:val="0"/>
              <w:spacing w:line="360" w:lineRule="atLeast"/>
              <w:jc w:val="thaiDistribute"/>
              <w:textAlignment w:val="baseline"/>
              <w:rPr>
                <w:rFonts w:ascii="TH SarabunPSK" w:hAnsi="TH SarabunPSK" w:cs="TH SarabunPSK"/>
                <w:sz w:val="32"/>
                <w:szCs w:val="32"/>
              </w:rPr>
            </w:pPr>
            <w:r w:rsidRPr="00323272">
              <w:rPr>
                <w:rFonts w:ascii="TH SarabunPSK" w:hAnsi="TH SarabunPSK" w:cs="TH SarabunPSK"/>
                <w:sz w:val="32"/>
                <w:szCs w:val="32"/>
                <w:cs/>
              </w:rPr>
              <w:t xml:space="preserve">     หน่วยบริการจิตเวชในสังกัดกรมสุขภาพจิต</w:t>
            </w:r>
            <w:r w:rsidRPr="00323272">
              <w:rPr>
                <w:rFonts w:ascii="TH SarabunPSK" w:hAnsi="TH SarabunPSK" w:cs="TH SarabunPSK" w:hint="cs"/>
                <w:sz w:val="32"/>
                <w:szCs w:val="32"/>
                <w:cs/>
              </w:rPr>
              <w:t xml:space="preserve">   </w:t>
            </w:r>
          </w:p>
          <w:p w14:paraId="77A1E3B7" w14:textId="77777777" w:rsidR="00E22FD7" w:rsidRDefault="00E22FD7" w:rsidP="00323272">
            <w:pPr>
              <w:widowControl w:val="0"/>
              <w:adjustRightInd w:val="0"/>
              <w:spacing w:line="360" w:lineRule="atLeast"/>
              <w:jc w:val="thaiDistribute"/>
              <w:textAlignment w:val="baseline"/>
              <w:rPr>
                <w:rFonts w:ascii="TH SarabunPSK" w:hAnsi="TH SarabunPSK" w:cs="TH SarabunPSK"/>
                <w:sz w:val="32"/>
                <w:szCs w:val="32"/>
              </w:rPr>
            </w:pPr>
          </w:p>
          <w:p w14:paraId="4779AEF1" w14:textId="77777777" w:rsidR="00E22FD7" w:rsidRDefault="00E22FD7" w:rsidP="00323272">
            <w:pPr>
              <w:widowControl w:val="0"/>
              <w:adjustRightInd w:val="0"/>
              <w:spacing w:line="360" w:lineRule="atLeast"/>
              <w:jc w:val="thaiDistribute"/>
              <w:textAlignment w:val="baseline"/>
              <w:rPr>
                <w:rFonts w:ascii="TH SarabunPSK" w:hAnsi="TH SarabunPSK" w:cs="TH SarabunPSK"/>
                <w:sz w:val="32"/>
                <w:szCs w:val="32"/>
              </w:rPr>
            </w:pPr>
          </w:p>
          <w:p w14:paraId="5B6EA2DA" w14:textId="18A9DC6B" w:rsidR="00682E89" w:rsidRPr="00323272" w:rsidRDefault="00682E89" w:rsidP="00323272">
            <w:pPr>
              <w:widowControl w:val="0"/>
              <w:adjustRightInd w:val="0"/>
              <w:spacing w:line="360" w:lineRule="atLeast"/>
              <w:jc w:val="thaiDistribute"/>
              <w:textAlignment w:val="baseline"/>
              <w:rPr>
                <w:rFonts w:ascii="TH SarabunPSK" w:hAnsi="TH SarabunPSK" w:cs="TH SarabunPSK"/>
                <w:sz w:val="32"/>
                <w:szCs w:val="32"/>
              </w:rPr>
            </w:pPr>
            <w:r w:rsidRPr="00323272">
              <w:rPr>
                <w:rFonts w:ascii="TH SarabunPSK" w:hAnsi="TH SarabunPSK" w:cs="TH SarabunPSK" w:hint="cs"/>
                <w:sz w:val="32"/>
                <w:szCs w:val="32"/>
                <w:cs/>
              </w:rPr>
              <w:t xml:space="preserve">   </w:t>
            </w:r>
            <w:r w:rsidRPr="00323272">
              <w:rPr>
                <w:rFonts w:ascii="TH SarabunPSK" w:hAnsi="TH SarabunPSK" w:cs="TH SarabunPSK"/>
                <w:sz w:val="32"/>
                <w:szCs w:val="32"/>
                <w:cs/>
              </w:rPr>
              <w:t xml:space="preserve"> </w:t>
            </w:r>
          </w:p>
        </w:tc>
        <w:tc>
          <w:tcPr>
            <w:tcW w:w="2637" w:type="dxa"/>
          </w:tcPr>
          <w:p w14:paraId="3E6A7E81" w14:textId="1EA06DF6" w:rsidR="00682E89" w:rsidRPr="00323272" w:rsidRDefault="00682E89" w:rsidP="00323272">
            <w:pPr>
              <w:widowControl w:val="0"/>
              <w:adjustRightInd w:val="0"/>
              <w:spacing w:line="360" w:lineRule="atLeast"/>
              <w:ind w:right="-18"/>
              <w:jc w:val="thaiDistribute"/>
              <w:textAlignment w:val="baseline"/>
              <w:rPr>
                <w:rFonts w:ascii="TH SarabunPSK" w:hAnsi="TH SarabunPSK" w:cs="TH SarabunPSK"/>
                <w:b/>
                <w:bCs/>
                <w:sz w:val="32"/>
                <w:szCs w:val="32"/>
              </w:rPr>
            </w:pPr>
            <w:r w:rsidRPr="00323272">
              <w:rPr>
                <w:rFonts w:ascii="TH SarabunPSK" w:hAnsi="TH SarabunPSK" w:cs="TH SarabunPSK"/>
                <w:b/>
                <w:bCs/>
                <w:sz w:val="32"/>
                <w:szCs w:val="32"/>
                <w:cs/>
              </w:rPr>
              <w:t xml:space="preserve">วันที่ </w:t>
            </w:r>
            <w:r w:rsidR="00B05CC3" w:rsidRPr="00323272">
              <w:rPr>
                <w:rFonts w:ascii="TH SarabunPSK" w:hAnsi="TH SarabunPSK" w:cs="TH SarabunPSK"/>
                <w:b/>
                <w:bCs/>
                <w:sz w:val="32"/>
                <w:szCs w:val="32"/>
              </w:rPr>
              <w:t>2</w:t>
            </w:r>
            <w:r w:rsidRPr="00323272">
              <w:rPr>
                <w:rFonts w:ascii="TH SarabunPSK" w:hAnsi="TH SarabunPSK" w:cs="TH SarabunPSK"/>
                <w:b/>
                <w:bCs/>
                <w:sz w:val="32"/>
                <w:szCs w:val="32"/>
                <w:cs/>
              </w:rPr>
              <w:t xml:space="preserve"> กันยายน 2565</w:t>
            </w:r>
          </w:p>
          <w:p w14:paraId="5FBF8A04" w14:textId="65F68206" w:rsidR="00682E89" w:rsidRPr="00323272" w:rsidRDefault="00682E89" w:rsidP="00C23B66">
            <w:pPr>
              <w:widowControl w:val="0"/>
              <w:adjustRightInd w:val="0"/>
              <w:spacing w:line="216" w:lineRule="auto"/>
              <w:ind w:right="-18"/>
              <w:jc w:val="thaiDistribute"/>
              <w:textAlignment w:val="baseline"/>
              <w:rPr>
                <w:rFonts w:ascii="TH SarabunPSK" w:hAnsi="TH SarabunPSK" w:cs="TH SarabunPSK"/>
                <w:sz w:val="32"/>
                <w:szCs w:val="32"/>
                <w:cs/>
              </w:rPr>
            </w:pPr>
            <w:r w:rsidRPr="00323272">
              <w:rPr>
                <w:rFonts w:ascii="TH SarabunPSK" w:hAnsi="TH SarabunPSK" w:cs="TH SarabunPSK"/>
                <w:sz w:val="32"/>
                <w:szCs w:val="32"/>
                <w:cs/>
              </w:rPr>
              <w:t xml:space="preserve">- หน่วยรับการประเมินไม่ต้องจัดทำรายงานส่งกองบริหารระบบบริการสุขภาพจิต </w:t>
            </w:r>
          </w:p>
        </w:tc>
      </w:tr>
      <w:tr w:rsidR="00C23B66" w:rsidRPr="006D7BC8" w14:paraId="7E6BF318" w14:textId="77777777" w:rsidTr="00C23B66">
        <w:tc>
          <w:tcPr>
            <w:tcW w:w="2191" w:type="dxa"/>
            <w:shd w:val="clear" w:color="auto" w:fill="FFCC99"/>
          </w:tcPr>
          <w:p w14:paraId="369A672D" w14:textId="77777777" w:rsidR="00C23B66" w:rsidRPr="006D7BC8" w:rsidRDefault="00C23B66" w:rsidP="00B054A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lastRenderedPageBreak/>
              <w:t>รอบ</w:t>
            </w:r>
          </w:p>
          <w:p w14:paraId="5C74F5A0" w14:textId="77777777" w:rsidR="00C23B66" w:rsidRPr="006D7BC8" w:rsidRDefault="00C23B66" w:rsidP="00B054A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การรายงาน / ประเมิน</w:t>
            </w:r>
          </w:p>
        </w:tc>
        <w:tc>
          <w:tcPr>
            <w:tcW w:w="4346" w:type="dxa"/>
            <w:shd w:val="clear" w:color="auto" w:fill="FFCC99"/>
          </w:tcPr>
          <w:p w14:paraId="0DFFD185" w14:textId="77777777" w:rsidR="00C23B66" w:rsidRPr="006D7BC8" w:rsidRDefault="00C23B66" w:rsidP="00B054AB">
            <w:pPr>
              <w:ind w:right="-117"/>
              <w:jc w:val="center"/>
              <w:rPr>
                <w:rFonts w:ascii="TH SarabunPSK" w:hAnsi="TH SarabunPSK" w:cs="TH SarabunPSK"/>
                <w:b/>
                <w:bCs/>
                <w:color w:val="000000"/>
                <w:sz w:val="32"/>
                <w:szCs w:val="32"/>
                <w:cs/>
              </w:rPr>
            </w:pPr>
            <w:r w:rsidRPr="006D7BC8">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2637" w:type="dxa"/>
            <w:shd w:val="clear" w:color="auto" w:fill="FFCC99"/>
          </w:tcPr>
          <w:p w14:paraId="2A159F5A" w14:textId="77777777" w:rsidR="00C23B66" w:rsidRDefault="00C23B66" w:rsidP="00B054AB">
            <w:pPr>
              <w:ind w:right="-18"/>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กำหนดการจัดส่งผลงาน /</w:t>
            </w:r>
          </w:p>
          <w:p w14:paraId="1A8F16D7" w14:textId="77777777" w:rsidR="00C23B66" w:rsidRPr="006D7BC8" w:rsidRDefault="00C23B66" w:rsidP="00B054AB">
            <w:pPr>
              <w:ind w:right="-117"/>
              <w:jc w:val="center"/>
              <w:rPr>
                <w:rFonts w:ascii="TH SarabunPSK" w:hAnsi="TH SarabunPSK" w:cs="TH SarabunPSK"/>
                <w:b/>
                <w:bCs/>
                <w:color w:val="000000"/>
                <w:sz w:val="32"/>
                <w:szCs w:val="32"/>
              </w:rPr>
            </w:pPr>
            <w:r w:rsidRPr="006D7BC8">
              <w:rPr>
                <w:rFonts w:ascii="TH SarabunPSK" w:hAnsi="TH SarabunPSK" w:cs="TH SarabunPSK"/>
                <w:b/>
                <w:bCs/>
                <w:color w:val="000000"/>
                <w:sz w:val="32"/>
                <w:szCs w:val="32"/>
                <w:cs/>
              </w:rPr>
              <w:t>หลักฐาน</w:t>
            </w:r>
          </w:p>
        </w:tc>
      </w:tr>
      <w:tr w:rsidR="00C23B66" w:rsidRPr="006D7BC8" w14:paraId="7EC748B5" w14:textId="77777777" w:rsidTr="00C23B66">
        <w:tc>
          <w:tcPr>
            <w:tcW w:w="2191" w:type="dxa"/>
            <w:shd w:val="clear" w:color="auto" w:fill="FFFF99"/>
          </w:tcPr>
          <w:p w14:paraId="4172DD22" w14:textId="77777777" w:rsidR="00C23B66" w:rsidRPr="006D7BC8" w:rsidRDefault="00C23B66" w:rsidP="00C23B66">
            <w:pPr>
              <w:ind w:right="-117"/>
              <w:jc w:val="center"/>
              <w:rPr>
                <w:rFonts w:ascii="TH SarabunPSK" w:hAnsi="TH SarabunPSK" w:cs="TH SarabunPSK"/>
                <w:b/>
                <w:bCs/>
                <w:snapToGrid w:val="0"/>
                <w:sz w:val="32"/>
                <w:szCs w:val="32"/>
              </w:rPr>
            </w:pPr>
            <w:r w:rsidRPr="006D7BC8">
              <w:rPr>
                <w:rFonts w:ascii="TH SarabunPSK" w:hAnsi="TH SarabunPSK" w:cs="TH SarabunPSK"/>
                <w:b/>
                <w:bCs/>
                <w:color w:val="000000"/>
                <w:sz w:val="32"/>
                <w:szCs w:val="32"/>
                <w:cs/>
              </w:rPr>
              <w:t>รอบปีงบประมาณ</w:t>
            </w:r>
          </w:p>
          <w:p w14:paraId="13E407EF" w14:textId="6E9A3618" w:rsidR="00C23B66" w:rsidRPr="006D7BC8" w:rsidRDefault="00C23B66" w:rsidP="00C23B66">
            <w:pPr>
              <w:ind w:right="-117"/>
              <w:jc w:val="center"/>
              <w:rPr>
                <w:rFonts w:ascii="TH SarabunPSK" w:hAnsi="TH SarabunPSK" w:cs="TH SarabunPSK"/>
                <w:b/>
                <w:bCs/>
                <w:color w:val="000000"/>
                <w:sz w:val="32"/>
                <w:szCs w:val="32"/>
                <w:cs/>
              </w:rPr>
            </w:pPr>
            <w:r w:rsidRPr="006D7BC8">
              <w:rPr>
                <w:rFonts w:ascii="TH SarabunPSK" w:hAnsi="TH SarabunPSK" w:cs="TH SarabunPSK"/>
                <w:b/>
                <w:bCs/>
                <w:snapToGrid w:val="0"/>
                <w:sz w:val="32"/>
                <w:szCs w:val="32"/>
                <w:cs/>
              </w:rPr>
              <w:t>(11เดือน : ต.ค.-ส.ค.)</w:t>
            </w:r>
          </w:p>
        </w:tc>
        <w:tc>
          <w:tcPr>
            <w:tcW w:w="4346" w:type="dxa"/>
          </w:tcPr>
          <w:p w14:paraId="2E111AB1" w14:textId="30648DF4" w:rsidR="00C23B66" w:rsidRPr="00323272" w:rsidRDefault="00C23B66" w:rsidP="00323272">
            <w:pPr>
              <w:widowControl w:val="0"/>
              <w:adjustRightInd w:val="0"/>
              <w:spacing w:line="360" w:lineRule="atLeast"/>
              <w:jc w:val="thaiDistribute"/>
              <w:textAlignment w:val="baseline"/>
              <w:rPr>
                <w:rFonts w:ascii="TH SarabunPSK" w:hAnsi="TH SarabunPSK" w:cs="TH SarabunPSK"/>
                <w:b/>
                <w:bCs/>
                <w:spacing w:val="-6"/>
                <w:sz w:val="32"/>
                <w:szCs w:val="32"/>
                <w:cs/>
              </w:rPr>
            </w:pPr>
            <w:r w:rsidRPr="00323272">
              <w:rPr>
                <w:rFonts w:ascii="TH SarabunPSK" w:hAnsi="TH SarabunPSK" w:cs="TH SarabunPSK"/>
                <w:sz w:val="32"/>
                <w:szCs w:val="32"/>
                <w:cs/>
              </w:rPr>
              <w:t xml:space="preserve">14 แห่ง จัดเก็บข้อมูลผู้ป่วยจิตเวชยาเสพติดและบันทึกรายงานในระบบข้อมูลการบำบัดรักษาและฟื้นฟูผู้ติดยาเสพติดของประเทศ (บสต.) ผ่านเครือข่าย </w:t>
            </w:r>
            <w:r w:rsidRPr="00323272">
              <w:rPr>
                <w:rFonts w:ascii="TH SarabunPSK" w:hAnsi="TH SarabunPSK" w:cs="TH SarabunPSK"/>
                <w:sz w:val="32"/>
                <w:szCs w:val="32"/>
              </w:rPr>
              <w:t>Internet</w:t>
            </w:r>
            <w:r w:rsidRPr="00323272">
              <w:rPr>
                <w:rFonts w:ascii="TH SarabunPSK" w:hAnsi="TH SarabunPSK" w:cs="TH SarabunPSK"/>
                <w:sz w:val="32"/>
                <w:szCs w:val="32"/>
                <w:cs/>
              </w:rPr>
              <w:t xml:space="preserve"> ระหว่างวันที่ 1 ตุลาคม 2564 ถึงวันที่</w:t>
            </w:r>
            <w:r w:rsidRPr="00323272">
              <w:rPr>
                <w:rFonts w:ascii="TH SarabunPSK" w:hAnsi="TH SarabunPSK" w:cs="TH SarabunPSK" w:hint="cs"/>
                <w:sz w:val="32"/>
                <w:szCs w:val="32"/>
                <w:cs/>
              </w:rPr>
              <w:t xml:space="preserve"> </w:t>
            </w:r>
            <w:r w:rsidRPr="00323272">
              <w:rPr>
                <w:rFonts w:ascii="TH SarabunPSK" w:hAnsi="TH SarabunPSK" w:cs="TH SarabunPSK"/>
                <w:sz w:val="32"/>
                <w:szCs w:val="32"/>
                <w:cs/>
              </w:rPr>
              <w:t>31 สิงหาคม 2565</w:t>
            </w:r>
          </w:p>
        </w:tc>
        <w:tc>
          <w:tcPr>
            <w:tcW w:w="2637" w:type="dxa"/>
          </w:tcPr>
          <w:p w14:paraId="6139BAFC" w14:textId="609D1177" w:rsidR="00C23B66" w:rsidRPr="00323272" w:rsidRDefault="00C23B66" w:rsidP="00323272">
            <w:pPr>
              <w:widowControl w:val="0"/>
              <w:adjustRightInd w:val="0"/>
              <w:spacing w:line="360" w:lineRule="atLeast"/>
              <w:ind w:right="-18"/>
              <w:jc w:val="thaiDistribute"/>
              <w:textAlignment w:val="baseline"/>
              <w:rPr>
                <w:rFonts w:ascii="TH SarabunPSK" w:hAnsi="TH SarabunPSK" w:cs="TH SarabunPSK"/>
                <w:b/>
                <w:bCs/>
                <w:sz w:val="32"/>
                <w:szCs w:val="32"/>
                <w:cs/>
              </w:rPr>
            </w:pPr>
            <w:r w:rsidRPr="00323272">
              <w:rPr>
                <w:rFonts w:ascii="TH SarabunPSK" w:hAnsi="TH SarabunPSK" w:cs="TH SarabunPSK"/>
                <w:sz w:val="32"/>
                <w:szCs w:val="32"/>
                <w:cs/>
              </w:rPr>
              <w:t>- กองบริหารระบบบริการสุขภาพจิต</w:t>
            </w:r>
            <w:r w:rsidRPr="00323272">
              <w:rPr>
                <w:rFonts w:ascii="TH SarabunPSK" w:hAnsi="TH SarabunPSK" w:cs="TH SarabunPSK" w:hint="cs"/>
                <w:sz w:val="32"/>
                <w:szCs w:val="32"/>
                <w:cs/>
              </w:rPr>
              <w:t xml:space="preserve"> </w:t>
            </w:r>
            <w:r w:rsidRPr="00323272">
              <w:rPr>
                <w:rFonts w:ascii="TH SarabunPSK" w:hAnsi="TH SarabunPSK" w:cs="TH SarabunPSK"/>
                <w:sz w:val="32"/>
                <w:szCs w:val="32"/>
                <w:cs/>
              </w:rPr>
              <w:t xml:space="preserve">ในฐานะ </w:t>
            </w:r>
            <w:r w:rsidRPr="00323272">
              <w:rPr>
                <w:rFonts w:ascii="TH SarabunPSK" w:hAnsi="TH SarabunPSK" w:cs="TH SarabunPSK"/>
                <w:sz w:val="32"/>
                <w:szCs w:val="32"/>
              </w:rPr>
              <w:t xml:space="preserve">PM </w:t>
            </w:r>
            <w:r w:rsidRPr="00323272">
              <w:rPr>
                <w:rFonts w:ascii="TH SarabunPSK" w:hAnsi="TH SarabunPSK" w:cs="TH SarabunPSK"/>
                <w:sz w:val="32"/>
                <w:szCs w:val="32"/>
                <w:cs/>
              </w:rPr>
              <w:t xml:space="preserve">จะติดตามผลจากระบบ บสต.  </w:t>
            </w:r>
          </w:p>
        </w:tc>
      </w:tr>
    </w:tbl>
    <w:p w14:paraId="4DB9F057" w14:textId="77777777" w:rsidR="002B4EFD" w:rsidRDefault="002B4EFD" w:rsidP="00E7079B">
      <w:pPr>
        <w:pStyle w:val="FootnoteText"/>
        <w:ind w:right="-117"/>
        <w:rPr>
          <w:rFonts w:ascii="TH SarabunPSK" w:hAnsi="TH SarabunPSK" w:cs="TH SarabunPSK"/>
          <w:b/>
          <w:bCs/>
          <w:color w:val="000000"/>
          <w:sz w:val="32"/>
          <w:szCs w:val="32"/>
        </w:rPr>
      </w:pPr>
    </w:p>
    <w:p w14:paraId="5C77B5C7" w14:textId="29986040" w:rsidR="00C26F02" w:rsidRPr="00323272" w:rsidRDefault="00682E89" w:rsidP="00323272">
      <w:pPr>
        <w:pStyle w:val="FootnoteText"/>
        <w:ind w:right="19"/>
        <w:jc w:val="thaiDistribute"/>
        <w:rPr>
          <w:rFonts w:ascii="TH SarabunPSK" w:hAnsi="TH SarabunPSK" w:cs="TH SarabunPSK"/>
          <w:b/>
          <w:bCs/>
          <w:color w:val="000000"/>
          <w:sz w:val="32"/>
          <w:szCs w:val="32"/>
        </w:rPr>
      </w:pPr>
      <w:r w:rsidRPr="00323272">
        <w:rPr>
          <w:rFonts w:ascii="TH SarabunPSK" w:hAnsi="TH SarabunPSK" w:cs="TH SarabunPSK"/>
          <w:b/>
          <w:bCs/>
          <w:color w:val="000000"/>
          <w:sz w:val="32"/>
          <w:szCs w:val="32"/>
          <w:cs/>
        </w:rPr>
        <w:t>(1</w:t>
      </w:r>
      <w:r w:rsidR="002B4EFD" w:rsidRPr="00323272">
        <w:rPr>
          <w:rFonts w:ascii="TH SarabunPSK" w:hAnsi="TH SarabunPSK" w:cs="TH SarabunPSK"/>
          <w:b/>
          <w:bCs/>
          <w:color w:val="000000"/>
          <w:sz w:val="32"/>
          <w:szCs w:val="32"/>
          <w:cs/>
        </w:rPr>
        <w:t>3</w:t>
      </w:r>
      <w:r w:rsidRPr="00323272">
        <w:rPr>
          <w:rFonts w:ascii="TH SarabunPSK" w:hAnsi="TH SarabunPSK" w:cs="TH SarabunPSK"/>
          <w:b/>
          <w:bCs/>
          <w:color w:val="000000"/>
          <w:sz w:val="32"/>
          <w:szCs w:val="32"/>
          <w:cs/>
        </w:rPr>
        <w:t>) ผู้กำกับดูแลตัวชี้วัด :</w:t>
      </w:r>
    </w:p>
    <w:p w14:paraId="417D67DB" w14:textId="71217BFC" w:rsidR="00C26F02" w:rsidRPr="00323272" w:rsidRDefault="00C26F02" w:rsidP="00323272">
      <w:pPr>
        <w:pStyle w:val="FootnoteText"/>
        <w:ind w:left="720" w:right="19"/>
        <w:jc w:val="thaiDistribute"/>
        <w:rPr>
          <w:rFonts w:ascii="TH SarabunPSK" w:hAnsi="TH SarabunPSK" w:cs="TH SarabunPSK"/>
          <w:b/>
          <w:bCs/>
          <w:color w:val="000000"/>
          <w:sz w:val="32"/>
          <w:szCs w:val="32"/>
        </w:rPr>
      </w:pPr>
      <w:r w:rsidRPr="00323272">
        <w:rPr>
          <w:rFonts w:ascii="TH SarabunPSK" w:hAnsi="TH SarabunPSK" w:cs="TH SarabunPSK"/>
          <w:b/>
          <w:bCs/>
          <w:color w:val="000000"/>
          <w:sz w:val="32"/>
          <w:szCs w:val="32"/>
          <w:cs/>
        </w:rPr>
        <w:t>ชื่อ-สกุล</w:t>
      </w:r>
      <w:r w:rsidRPr="00323272">
        <w:rPr>
          <w:rFonts w:ascii="TH SarabunPSK" w:hAnsi="TH SarabunPSK" w:cs="TH SarabunPSK"/>
          <w:color w:val="000000"/>
          <w:sz w:val="32"/>
          <w:szCs w:val="32"/>
          <w:cs/>
        </w:rPr>
        <w:t xml:space="preserve"> </w:t>
      </w:r>
      <w:r w:rsidRPr="00323272">
        <w:rPr>
          <w:rFonts w:ascii="TH SarabunPSK" w:hAnsi="TH SarabunPSK" w:cs="TH SarabunPSK"/>
          <w:b/>
          <w:bCs/>
          <w:color w:val="000000"/>
          <w:sz w:val="32"/>
          <w:szCs w:val="32"/>
          <w:cs/>
        </w:rPr>
        <w:t>:</w:t>
      </w:r>
      <w:r w:rsidRPr="00323272">
        <w:rPr>
          <w:rFonts w:ascii="TH SarabunPSK" w:hAnsi="TH SarabunPSK" w:cs="TH SarabunPSK"/>
          <w:sz w:val="32"/>
          <w:szCs w:val="32"/>
          <w:cs/>
        </w:rPr>
        <w:t xml:space="preserve"> นายแพทย์บุรินทร์  สุรอรุณสัมฤทธิ์  </w:t>
      </w:r>
      <w:r w:rsidR="00323272">
        <w:rPr>
          <w:rFonts w:ascii="TH SarabunPSK" w:hAnsi="TH SarabunPSK" w:cs="TH SarabunPSK"/>
          <w:sz w:val="32"/>
          <w:szCs w:val="32"/>
        </w:rPr>
        <w:tab/>
      </w:r>
      <w:r w:rsidRPr="00323272">
        <w:rPr>
          <w:rFonts w:ascii="TH SarabunPSK" w:hAnsi="TH SarabunPSK" w:cs="TH SarabunPSK"/>
          <w:sz w:val="32"/>
          <w:szCs w:val="32"/>
          <w:cs/>
        </w:rPr>
        <w:t>ผู้อำนวยการกองบริหารระบบบริการสุขภาพจิต</w:t>
      </w:r>
    </w:p>
    <w:p w14:paraId="1DAD63E0" w14:textId="2A24EBD3" w:rsidR="006D3FBE" w:rsidRPr="00323272" w:rsidRDefault="00C26F02" w:rsidP="00323272">
      <w:pPr>
        <w:pStyle w:val="FootnoteText"/>
        <w:ind w:left="720" w:right="19"/>
        <w:jc w:val="thaiDistribute"/>
        <w:rPr>
          <w:rFonts w:ascii="TH SarabunPSK" w:hAnsi="TH SarabunPSK" w:cs="TH SarabunPSK"/>
          <w:b/>
          <w:bCs/>
          <w:color w:val="000000"/>
          <w:sz w:val="32"/>
          <w:szCs w:val="32"/>
        </w:rPr>
      </w:pPr>
      <w:r w:rsidRPr="00323272">
        <w:rPr>
          <w:rFonts w:ascii="TH SarabunPSK" w:hAnsi="TH SarabunPSK" w:cs="TH SarabunPSK"/>
          <w:b/>
          <w:bCs/>
          <w:color w:val="000000"/>
          <w:sz w:val="32"/>
          <w:szCs w:val="32"/>
          <w:cs/>
        </w:rPr>
        <w:t>โทรศัพท์ (ที่ทำงาน) :</w:t>
      </w:r>
      <w:r w:rsidRPr="00323272">
        <w:rPr>
          <w:rFonts w:ascii="TH SarabunPSK" w:hAnsi="TH SarabunPSK" w:cs="TH SarabunPSK"/>
          <w:color w:val="000000"/>
          <w:sz w:val="32"/>
          <w:szCs w:val="32"/>
          <w:cs/>
        </w:rPr>
        <w:t xml:space="preserve"> 0-</w:t>
      </w:r>
      <w:r w:rsidRPr="00323272">
        <w:rPr>
          <w:rFonts w:ascii="TH SarabunPSK" w:hAnsi="TH SarabunPSK" w:cs="TH SarabunPSK"/>
          <w:color w:val="000000"/>
          <w:sz w:val="32"/>
          <w:szCs w:val="32"/>
        </w:rPr>
        <w:t>2590</w:t>
      </w:r>
      <w:r w:rsidRPr="00323272">
        <w:rPr>
          <w:rFonts w:ascii="TH SarabunPSK" w:hAnsi="TH SarabunPSK" w:cs="TH SarabunPSK"/>
          <w:color w:val="000000"/>
          <w:sz w:val="32"/>
          <w:szCs w:val="32"/>
          <w:cs/>
        </w:rPr>
        <w:t>-</w:t>
      </w:r>
      <w:r w:rsidRPr="00323272">
        <w:rPr>
          <w:rFonts w:ascii="TH SarabunPSK" w:hAnsi="TH SarabunPSK" w:cs="TH SarabunPSK"/>
          <w:color w:val="000000"/>
          <w:sz w:val="32"/>
          <w:szCs w:val="32"/>
        </w:rPr>
        <w:t>8207</w:t>
      </w:r>
      <w:r w:rsidR="00323272" w:rsidRPr="00323272">
        <w:rPr>
          <w:rFonts w:ascii="TH SarabunPSK" w:hAnsi="TH SarabunPSK" w:cs="TH SarabunPSK"/>
          <w:b/>
          <w:bCs/>
          <w:color w:val="000000"/>
          <w:sz w:val="32"/>
          <w:szCs w:val="32"/>
        </w:rPr>
        <w:tab/>
      </w:r>
      <w:r w:rsidR="00323272" w:rsidRPr="00323272">
        <w:rPr>
          <w:rFonts w:ascii="TH SarabunPSK" w:hAnsi="TH SarabunPSK" w:cs="TH SarabunPSK"/>
          <w:b/>
          <w:bCs/>
          <w:color w:val="000000"/>
          <w:sz w:val="32"/>
          <w:szCs w:val="32"/>
        </w:rPr>
        <w:tab/>
      </w:r>
      <w:r w:rsidRPr="00323272">
        <w:rPr>
          <w:rFonts w:ascii="TH SarabunPSK" w:hAnsi="TH SarabunPSK" w:cs="TH SarabunPSK"/>
          <w:b/>
          <w:bCs/>
          <w:color w:val="000000"/>
          <w:sz w:val="32"/>
          <w:szCs w:val="32"/>
          <w:cs/>
        </w:rPr>
        <w:t>โทรศัพท์มือถือ :</w:t>
      </w:r>
      <w:r w:rsidR="00323272">
        <w:rPr>
          <w:rFonts w:ascii="TH SarabunPSK" w:hAnsi="TH SarabunPSK" w:cs="TH SarabunPSK"/>
          <w:color w:val="000000"/>
          <w:sz w:val="32"/>
          <w:szCs w:val="32"/>
        </w:rPr>
        <w:t xml:space="preserve"> </w:t>
      </w:r>
      <w:r w:rsidRPr="00323272">
        <w:rPr>
          <w:rFonts w:ascii="TH SarabunPSK" w:hAnsi="TH SarabunPSK" w:cs="TH SarabunPSK"/>
          <w:color w:val="000000"/>
          <w:sz w:val="32"/>
          <w:szCs w:val="32"/>
          <w:cs/>
        </w:rPr>
        <w:t>0</w:t>
      </w:r>
      <w:r w:rsidRPr="00323272">
        <w:rPr>
          <w:rFonts w:ascii="TH SarabunPSK" w:hAnsi="TH SarabunPSK" w:cs="TH SarabunPSK"/>
          <w:color w:val="000000"/>
          <w:sz w:val="32"/>
          <w:szCs w:val="32"/>
        </w:rPr>
        <w:t>89</w:t>
      </w:r>
      <w:r w:rsidRPr="00323272">
        <w:rPr>
          <w:rFonts w:ascii="TH SarabunPSK" w:hAnsi="TH SarabunPSK" w:cs="TH SarabunPSK"/>
          <w:color w:val="000000"/>
          <w:sz w:val="32"/>
          <w:szCs w:val="32"/>
          <w:cs/>
        </w:rPr>
        <w:t>-</w:t>
      </w:r>
      <w:r w:rsidRPr="00323272">
        <w:rPr>
          <w:rFonts w:ascii="TH SarabunPSK" w:hAnsi="TH SarabunPSK" w:cs="TH SarabunPSK"/>
          <w:color w:val="000000"/>
          <w:sz w:val="32"/>
          <w:szCs w:val="32"/>
        </w:rPr>
        <w:t>666</w:t>
      </w:r>
      <w:r w:rsidRPr="00323272">
        <w:rPr>
          <w:rFonts w:ascii="TH SarabunPSK" w:hAnsi="TH SarabunPSK" w:cs="TH SarabunPSK"/>
          <w:color w:val="000000"/>
          <w:sz w:val="32"/>
          <w:szCs w:val="32"/>
          <w:cs/>
        </w:rPr>
        <w:t>-</w:t>
      </w:r>
      <w:r w:rsidRPr="00323272">
        <w:rPr>
          <w:rFonts w:ascii="TH SarabunPSK" w:hAnsi="TH SarabunPSK" w:cs="TH SarabunPSK"/>
          <w:color w:val="000000"/>
          <w:sz w:val="32"/>
          <w:szCs w:val="32"/>
        </w:rPr>
        <w:t>7553</w:t>
      </w:r>
    </w:p>
    <w:p w14:paraId="1A00CAF7" w14:textId="3F25EA61" w:rsidR="00C26F02" w:rsidRPr="00323272" w:rsidRDefault="00C26F02" w:rsidP="00323272">
      <w:pPr>
        <w:pStyle w:val="FootnoteText"/>
        <w:ind w:left="720" w:right="19"/>
        <w:jc w:val="thaiDistribute"/>
        <w:rPr>
          <w:rFonts w:ascii="TH SarabunPSK" w:hAnsi="TH SarabunPSK" w:cs="TH SarabunPSK"/>
          <w:sz w:val="32"/>
          <w:szCs w:val="32"/>
        </w:rPr>
      </w:pPr>
      <w:proofErr w:type="gramStart"/>
      <w:r w:rsidRPr="00323272">
        <w:rPr>
          <w:rFonts w:ascii="TH SarabunPSK" w:hAnsi="TH SarabunPSK" w:cs="TH SarabunPSK"/>
          <w:b/>
          <w:bCs/>
          <w:color w:val="000000"/>
          <w:sz w:val="32"/>
          <w:szCs w:val="32"/>
        </w:rPr>
        <w:t>E</w:t>
      </w:r>
      <w:r w:rsidRPr="00323272">
        <w:rPr>
          <w:rFonts w:ascii="TH SarabunPSK" w:hAnsi="TH SarabunPSK" w:cs="TH SarabunPSK"/>
          <w:b/>
          <w:bCs/>
          <w:color w:val="000000"/>
          <w:sz w:val="32"/>
          <w:szCs w:val="32"/>
          <w:cs/>
        </w:rPr>
        <w:t>-</w:t>
      </w:r>
      <w:r w:rsidRPr="00323272">
        <w:rPr>
          <w:rFonts w:ascii="TH SarabunPSK" w:hAnsi="TH SarabunPSK" w:cs="TH SarabunPSK"/>
          <w:b/>
          <w:bCs/>
          <w:color w:val="000000"/>
          <w:sz w:val="32"/>
          <w:szCs w:val="32"/>
        </w:rPr>
        <w:t>mail</w:t>
      </w:r>
      <w:r w:rsidRPr="00323272">
        <w:rPr>
          <w:rFonts w:ascii="TH SarabunPSK" w:hAnsi="TH SarabunPSK" w:cs="TH SarabunPSK"/>
          <w:b/>
          <w:bCs/>
          <w:color w:val="000000"/>
          <w:sz w:val="32"/>
          <w:szCs w:val="32"/>
          <w:cs/>
        </w:rPr>
        <w:t xml:space="preserve"> :</w:t>
      </w:r>
      <w:proofErr w:type="gramEnd"/>
      <w:r w:rsidRPr="00323272">
        <w:rPr>
          <w:rFonts w:ascii="TH SarabunPSK" w:hAnsi="TH SarabunPSK" w:cs="TH SarabunPSK"/>
          <w:color w:val="000000"/>
          <w:sz w:val="32"/>
          <w:szCs w:val="32"/>
          <w:cs/>
        </w:rPr>
        <w:t xml:space="preserve"> </w:t>
      </w:r>
      <w:proofErr w:type="spellStart"/>
      <w:r w:rsidR="00841043" w:rsidRPr="00323272">
        <w:rPr>
          <w:rFonts w:ascii="TH SarabunPSK" w:hAnsi="TH SarabunPSK" w:cs="TH SarabunPSK"/>
          <w:sz w:val="32"/>
          <w:szCs w:val="32"/>
        </w:rPr>
        <w:t>burinsura@hotmail</w:t>
      </w:r>
      <w:proofErr w:type="spellEnd"/>
      <w:r w:rsidR="00841043" w:rsidRPr="00323272">
        <w:rPr>
          <w:rFonts w:ascii="TH SarabunPSK" w:hAnsi="TH SarabunPSK" w:cs="TH SarabunPSK"/>
          <w:sz w:val="32"/>
          <w:szCs w:val="32"/>
          <w:cs/>
        </w:rPr>
        <w:t>.</w:t>
      </w:r>
      <w:r w:rsidR="00841043" w:rsidRPr="00323272">
        <w:rPr>
          <w:rFonts w:ascii="TH SarabunPSK" w:hAnsi="TH SarabunPSK" w:cs="TH SarabunPSK"/>
          <w:sz w:val="32"/>
          <w:szCs w:val="32"/>
        </w:rPr>
        <w:t>com</w:t>
      </w:r>
    </w:p>
    <w:p w14:paraId="6C84510A" w14:textId="764ABF3B" w:rsidR="00682E89" w:rsidRPr="00323272" w:rsidRDefault="00682E89" w:rsidP="00323272">
      <w:pPr>
        <w:pStyle w:val="FootnoteText"/>
        <w:ind w:right="19"/>
        <w:jc w:val="thaiDistribute"/>
        <w:rPr>
          <w:rFonts w:ascii="TH SarabunPSK" w:hAnsi="TH SarabunPSK" w:cs="TH SarabunPSK"/>
          <w:b/>
          <w:bCs/>
          <w:color w:val="000000"/>
          <w:sz w:val="32"/>
          <w:szCs w:val="32"/>
        </w:rPr>
      </w:pPr>
      <w:r w:rsidRPr="00323272">
        <w:rPr>
          <w:rFonts w:ascii="TH SarabunPSK" w:hAnsi="TH SarabunPSK" w:cs="TH SarabunPSK"/>
          <w:b/>
          <w:bCs/>
          <w:color w:val="000000"/>
          <w:sz w:val="32"/>
          <w:szCs w:val="32"/>
          <w:cs/>
        </w:rPr>
        <w:t xml:space="preserve"> </w:t>
      </w:r>
    </w:p>
    <w:p w14:paraId="2B9DD60D" w14:textId="0B9B1266" w:rsidR="00682E89" w:rsidRPr="00323272" w:rsidRDefault="00682E89" w:rsidP="00323272">
      <w:pPr>
        <w:pStyle w:val="FootnoteText"/>
        <w:ind w:right="19"/>
        <w:jc w:val="thaiDistribute"/>
        <w:rPr>
          <w:rFonts w:ascii="TH SarabunPSK" w:hAnsi="TH SarabunPSK" w:cs="TH SarabunPSK"/>
          <w:b/>
          <w:bCs/>
          <w:color w:val="000000"/>
          <w:sz w:val="32"/>
          <w:szCs w:val="32"/>
        </w:rPr>
      </w:pPr>
      <w:r w:rsidRPr="00323272">
        <w:rPr>
          <w:rFonts w:ascii="TH SarabunPSK" w:hAnsi="TH SarabunPSK" w:cs="TH SarabunPSK"/>
          <w:b/>
          <w:bCs/>
          <w:color w:val="000000"/>
          <w:sz w:val="32"/>
          <w:szCs w:val="32"/>
          <w:cs/>
        </w:rPr>
        <w:t>(1</w:t>
      </w:r>
      <w:r w:rsidR="002B4EFD" w:rsidRPr="00323272">
        <w:rPr>
          <w:rFonts w:ascii="TH SarabunPSK" w:hAnsi="TH SarabunPSK" w:cs="TH SarabunPSK"/>
          <w:b/>
          <w:bCs/>
          <w:color w:val="000000"/>
          <w:sz w:val="32"/>
          <w:szCs w:val="32"/>
          <w:cs/>
        </w:rPr>
        <w:t>4</w:t>
      </w:r>
      <w:r w:rsidRPr="00323272">
        <w:rPr>
          <w:rFonts w:ascii="TH SarabunPSK" w:hAnsi="TH SarabunPSK" w:cs="TH SarabunPSK"/>
          <w:b/>
          <w:bCs/>
          <w:color w:val="000000"/>
          <w:sz w:val="32"/>
          <w:szCs w:val="32"/>
          <w:cs/>
        </w:rPr>
        <w:t xml:space="preserve">) ผู้จัดเก็บข้อมูล  : </w:t>
      </w:r>
    </w:p>
    <w:p w14:paraId="5DFF7906" w14:textId="77777777" w:rsidR="00A66A5C" w:rsidRPr="00A66A5C" w:rsidRDefault="001F3EAD" w:rsidP="00323272">
      <w:pPr>
        <w:pStyle w:val="FootnoteText"/>
        <w:ind w:right="19" w:firstLine="720"/>
        <w:jc w:val="thaiDistribute"/>
        <w:rPr>
          <w:rFonts w:ascii="TH SarabunPSK" w:hAnsi="TH SarabunPSK" w:cs="TH SarabunPSK"/>
          <w:color w:val="000000"/>
          <w:sz w:val="32"/>
          <w:szCs w:val="32"/>
        </w:rPr>
      </w:pPr>
      <w:r w:rsidRPr="00A66A5C">
        <w:rPr>
          <w:rFonts w:ascii="TH SarabunPSK" w:hAnsi="TH SarabunPSK" w:cs="TH SarabunPSK"/>
          <w:b/>
          <w:bCs/>
          <w:color w:val="000000"/>
          <w:sz w:val="32"/>
          <w:szCs w:val="32"/>
          <w:cs/>
        </w:rPr>
        <w:t>ชื่อ-สกุล :</w:t>
      </w:r>
      <w:r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นางกฤษณา  จันทร์ตรี</w:t>
      </w:r>
    </w:p>
    <w:p w14:paraId="72F1EBFE" w14:textId="40281806" w:rsidR="001F3EAD" w:rsidRPr="00A66A5C" w:rsidRDefault="001F3EAD" w:rsidP="00323272">
      <w:pPr>
        <w:pStyle w:val="FootnoteText"/>
        <w:ind w:right="19" w:firstLine="720"/>
        <w:jc w:val="thaiDistribute"/>
        <w:rPr>
          <w:rFonts w:ascii="TH SarabunPSK" w:hAnsi="TH SarabunPSK" w:cs="TH SarabunPSK"/>
          <w:b/>
          <w:bCs/>
          <w:color w:val="000000"/>
          <w:sz w:val="32"/>
          <w:szCs w:val="32"/>
        </w:rPr>
      </w:pPr>
      <w:r w:rsidRPr="00A66A5C">
        <w:rPr>
          <w:rFonts w:ascii="TH SarabunPSK" w:hAnsi="TH SarabunPSK" w:cs="TH SarabunPSK"/>
          <w:b/>
          <w:bCs/>
          <w:color w:val="000000"/>
          <w:sz w:val="32"/>
          <w:szCs w:val="32"/>
          <w:cs/>
        </w:rPr>
        <w:t>กลุ่มงานที่สังกัด</w:t>
      </w:r>
      <w:r w:rsidR="00A66A5C" w:rsidRPr="00A66A5C">
        <w:rPr>
          <w:rFonts w:ascii="TH SarabunPSK" w:hAnsi="TH SarabunPSK" w:cs="TH SarabunPSK"/>
          <w:b/>
          <w:bCs/>
          <w:color w:val="000000"/>
          <w:sz w:val="32"/>
          <w:szCs w:val="32"/>
          <w:cs/>
        </w:rPr>
        <w:t xml:space="preserve"> :</w:t>
      </w:r>
      <w:r w:rsidR="00A66A5C"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กลุ่มงานพัฒนาระบบบริการสุขภาพจิตยาและสารเสพติด</w:t>
      </w:r>
    </w:p>
    <w:p w14:paraId="45F75480" w14:textId="4B092E22" w:rsidR="001F3EAD" w:rsidRPr="00A66A5C" w:rsidRDefault="001F3EAD" w:rsidP="00323272">
      <w:pPr>
        <w:pStyle w:val="FootnoteText"/>
        <w:ind w:right="19" w:firstLine="720"/>
        <w:jc w:val="thaiDistribute"/>
        <w:rPr>
          <w:rFonts w:ascii="TH SarabunPSK" w:hAnsi="TH SarabunPSK" w:cs="TH SarabunPSK"/>
          <w:b/>
          <w:bCs/>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color w:val="000000"/>
          <w:sz w:val="32"/>
          <w:szCs w:val="32"/>
          <w:cs/>
        </w:rPr>
        <w:t>0-2590-8167</w:t>
      </w:r>
      <w:r w:rsidR="00A66A5C" w:rsidRPr="00A66A5C">
        <w:rPr>
          <w:rFonts w:ascii="TH SarabunPSK" w:hAnsi="TH SarabunPSK" w:cs="TH SarabunPSK"/>
          <w:b/>
          <w:bCs/>
          <w:color w:val="000000"/>
          <w:sz w:val="32"/>
          <w:szCs w:val="32"/>
        </w:rPr>
        <w:tab/>
      </w:r>
      <w:r w:rsidR="00A66A5C" w:rsidRPr="00A66A5C">
        <w:rPr>
          <w:rFonts w:ascii="TH SarabunPSK" w:hAnsi="TH SarabunPSK" w:cs="TH SarabunPSK"/>
          <w:b/>
          <w:bCs/>
          <w:color w:val="000000"/>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color w:val="000000"/>
          <w:sz w:val="32"/>
          <w:szCs w:val="32"/>
        </w:rPr>
        <w:t xml:space="preserve"> 081</w:t>
      </w:r>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174</w:t>
      </w:r>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6631</w:t>
      </w:r>
    </w:p>
    <w:p w14:paraId="3C719BA0" w14:textId="77777777" w:rsidR="001F3EAD" w:rsidRPr="00A66A5C" w:rsidRDefault="001F3EAD" w:rsidP="00323272">
      <w:pPr>
        <w:pStyle w:val="FootnoteText"/>
        <w:ind w:right="19" w:firstLine="720"/>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p w14:paraId="74FFF102" w14:textId="77777777" w:rsidR="001F3EAD" w:rsidRPr="00C23B66" w:rsidRDefault="001F3EAD" w:rsidP="00323272">
      <w:pPr>
        <w:pStyle w:val="FootnoteText"/>
        <w:ind w:left="720" w:right="19"/>
        <w:jc w:val="thaiDistribute"/>
        <w:rPr>
          <w:rFonts w:ascii="TH SarabunPSK" w:hAnsi="TH SarabunPSK" w:cs="TH SarabunPSK"/>
          <w:b/>
          <w:bCs/>
          <w:color w:val="000000"/>
          <w:sz w:val="16"/>
          <w:szCs w:val="16"/>
        </w:rPr>
      </w:pPr>
    </w:p>
    <w:p w14:paraId="73D968F0" w14:textId="77777777" w:rsidR="00A66A5C" w:rsidRPr="00A66A5C" w:rsidRDefault="001F3EAD" w:rsidP="00323272">
      <w:pPr>
        <w:pStyle w:val="FootnoteText"/>
        <w:ind w:left="720" w:right="19"/>
        <w:jc w:val="thaiDistribute"/>
        <w:rPr>
          <w:rFonts w:ascii="TH SarabunPSK" w:hAnsi="TH SarabunPSK" w:cs="TH SarabunPSK"/>
          <w:b/>
          <w:bCs/>
          <w:color w:val="000000"/>
          <w:sz w:val="32"/>
          <w:szCs w:val="32"/>
        </w:rPr>
      </w:pPr>
      <w:r w:rsidRPr="00A66A5C">
        <w:rPr>
          <w:rFonts w:ascii="TH SarabunPSK" w:hAnsi="TH SarabunPSK" w:cs="TH SarabunPSK"/>
          <w:b/>
          <w:bCs/>
          <w:color w:val="000000"/>
          <w:sz w:val="32"/>
          <w:szCs w:val="32"/>
          <w:cs/>
        </w:rPr>
        <w:t>ชื่อ-สกุล</w:t>
      </w:r>
      <w:r w:rsidRPr="00A66A5C">
        <w:rPr>
          <w:rFonts w:ascii="TH SarabunPSK" w:hAnsi="TH SarabunPSK" w:cs="TH SarabunPSK"/>
          <w:color w:val="000000"/>
          <w:sz w:val="32"/>
          <w:szCs w:val="32"/>
          <w:cs/>
        </w:rPr>
        <w:t xml:space="preserve"> </w:t>
      </w:r>
      <w:r w:rsidRPr="00A66A5C">
        <w:rPr>
          <w:rFonts w:ascii="TH SarabunPSK" w:hAnsi="TH SarabunPSK" w:cs="TH SarabunPSK"/>
          <w:b/>
          <w:bCs/>
          <w:sz w:val="32"/>
          <w:szCs w:val="32"/>
          <w:cs/>
        </w:rPr>
        <w:t>:</w:t>
      </w:r>
      <w:r w:rsidRPr="00A66A5C">
        <w:rPr>
          <w:rFonts w:ascii="TH SarabunPSK" w:hAnsi="TH SarabunPSK" w:cs="TH SarabunPSK"/>
          <w:sz w:val="32"/>
          <w:szCs w:val="32"/>
          <w:cs/>
        </w:rPr>
        <w:t xml:space="preserve"> นางธิดา  จุลินทร</w:t>
      </w:r>
    </w:p>
    <w:p w14:paraId="77A76C1C" w14:textId="23478B6F" w:rsidR="00A66A5C"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กลุ่มงานที่สังกัด</w:t>
      </w:r>
      <w:r w:rsidR="00A66A5C" w:rsidRPr="00A66A5C">
        <w:rPr>
          <w:rFonts w:ascii="TH SarabunPSK" w:hAnsi="TH SarabunPSK" w:cs="TH SarabunPSK"/>
          <w:b/>
          <w:bCs/>
          <w:color w:val="000000"/>
          <w:sz w:val="32"/>
          <w:szCs w:val="32"/>
          <w:cs/>
        </w:rPr>
        <w:t xml:space="preserve"> :</w:t>
      </w:r>
      <w:r w:rsidR="00A66A5C"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กลุ่มงานพัฒนาระบบบริการสุขภาพจิตยาและสารเสพติด</w:t>
      </w:r>
    </w:p>
    <w:p w14:paraId="27429E7C" w14:textId="5CD7EE7D" w:rsidR="00841043" w:rsidRPr="00A66A5C" w:rsidRDefault="001F3EAD" w:rsidP="00323272">
      <w:pPr>
        <w:pStyle w:val="FootnoteText"/>
        <w:ind w:left="720" w:right="19"/>
        <w:jc w:val="thaiDistribute"/>
        <w:rPr>
          <w:rFonts w:ascii="TH SarabunPSK" w:hAnsi="TH SarabunPSK" w:cs="TH SarabunPSK"/>
          <w:b/>
          <w:bCs/>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-2149-5589</w:t>
      </w:r>
      <w:r w:rsidR="00A66A5C" w:rsidRPr="00A66A5C">
        <w:rPr>
          <w:rFonts w:ascii="TH SarabunPSK" w:hAnsi="TH SarabunPSK" w:cs="TH SarabunPSK"/>
          <w:sz w:val="32"/>
          <w:szCs w:val="32"/>
        </w:rPr>
        <w:tab/>
      </w:r>
      <w:r w:rsidR="00A66A5C" w:rsidRPr="00A66A5C">
        <w:rPr>
          <w:rFonts w:ascii="TH SarabunPSK" w:hAnsi="TH SarabunPSK" w:cs="TH SarabunPSK"/>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color w:val="000000"/>
          <w:sz w:val="32"/>
          <w:szCs w:val="32"/>
        </w:rPr>
        <w:t xml:space="preserve"> 081</w:t>
      </w:r>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953</w:t>
      </w:r>
      <w:r w:rsidRPr="00A66A5C">
        <w:rPr>
          <w:rFonts w:ascii="TH SarabunPSK" w:hAnsi="TH SarabunPSK" w:cs="TH SarabunPSK"/>
          <w:color w:val="000000"/>
          <w:sz w:val="32"/>
          <w:szCs w:val="32"/>
          <w:cs/>
        </w:rPr>
        <w:t>-</w:t>
      </w:r>
      <w:r w:rsidRPr="00A66A5C">
        <w:rPr>
          <w:rFonts w:ascii="TH SarabunPSK" w:hAnsi="TH SarabunPSK" w:cs="TH SarabunPSK"/>
          <w:sz w:val="32"/>
          <w:szCs w:val="32"/>
        </w:rPr>
        <w:t>3484</w:t>
      </w:r>
    </w:p>
    <w:p w14:paraId="3344B5B7" w14:textId="08DBFD31" w:rsidR="001F3EAD" w:rsidRPr="00A66A5C" w:rsidRDefault="001F3EAD" w:rsidP="00323272">
      <w:pPr>
        <w:pStyle w:val="FootnoteText"/>
        <w:ind w:right="19" w:firstLine="720"/>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00841043" w:rsidRPr="00A66A5C">
        <w:rPr>
          <w:rFonts w:ascii="TH SarabunPSK" w:hAnsi="TH SarabunPSK" w:cs="TH SarabunPSK"/>
          <w:sz w:val="32"/>
          <w:szCs w:val="32"/>
        </w:rPr>
        <w:t>drugdmh@gmail</w:t>
      </w:r>
      <w:proofErr w:type="spellEnd"/>
      <w:r w:rsidR="00841043" w:rsidRPr="00A66A5C">
        <w:rPr>
          <w:rFonts w:ascii="TH SarabunPSK" w:hAnsi="TH SarabunPSK" w:cs="TH SarabunPSK"/>
          <w:sz w:val="32"/>
          <w:szCs w:val="32"/>
          <w:cs/>
        </w:rPr>
        <w:t>.</w:t>
      </w:r>
      <w:r w:rsidR="00841043" w:rsidRPr="00A66A5C">
        <w:rPr>
          <w:rFonts w:ascii="TH SarabunPSK" w:hAnsi="TH SarabunPSK" w:cs="TH SarabunPSK"/>
          <w:sz w:val="32"/>
          <w:szCs w:val="32"/>
        </w:rPr>
        <w:t>com</w:t>
      </w:r>
    </w:p>
    <w:p w14:paraId="3D97A2F9" w14:textId="77777777" w:rsidR="00841043" w:rsidRPr="00C23B66" w:rsidRDefault="00841043" w:rsidP="00323272">
      <w:pPr>
        <w:pStyle w:val="FootnoteText"/>
        <w:ind w:right="19" w:firstLine="720"/>
        <w:jc w:val="thaiDistribute"/>
        <w:rPr>
          <w:rFonts w:ascii="TH SarabunPSK" w:hAnsi="TH SarabunPSK" w:cs="TH SarabunPSK"/>
          <w:color w:val="000000"/>
          <w:sz w:val="16"/>
          <w:szCs w:val="16"/>
        </w:rPr>
      </w:pPr>
    </w:p>
    <w:p w14:paraId="32FF11A7" w14:textId="77777777" w:rsidR="00A66A5C" w:rsidRPr="00A66A5C" w:rsidRDefault="001F3EAD" w:rsidP="00323272">
      <w:pPr>
        <w:pStyle w:val="FootnoteText"/>
        <w:ind w:left="720" w:right="19"/>
        <w:jc w:val="thaiDistribute"/>
        <w:rPr>
          <w:rFonts w:ascii="TH SarabunPSK" w:hAnsi="TH SarabunPSK" w:cs="TH SarabunPSK"/>
          <w:color w:val="000000"/>
          <w:sz w:val="32"/>
          <w:szCs w:val="32"/>
        </w:rPr>
      </w:pPr>
      <w:r w:rsidRPr="00A66A5C">
        <w:rPr>
          <w:rFonts w:ascii="TH SarabunPSK" w:hAnsi="TH SarabunPSK" w:cs="TH SarabunPSK"/>
          <w:b/>
          <w:bCs/>
          <w:color w:val="000000"/>
          <w:sz w:val="32"/>
          <w:szCs w:val="32"/>
          <w:cs/>
        </w:rPr>
        <w:t>ชื่อ-สกุล</w:t>
      </w:r>
      <w:r w:rsidRPr="00A66A5C">
        <w:rPr>
          <w:rFonts w:ascii="TH SarabunPSK" w:hAnsi="TH SarabunPSK" w:cs="TH SarabunPSK"/>
          <w:color w:val="000000"/>
          <w:sz w:val="32"/>
          <w:szCs w:val="32"/>
          <w:cs/>
        </w:rPr>
        <w:t xml:space="preserve"> </w:t>
      </w:r>
      <w:r w:rsidRPr="00A66A5C">
        <w:rPr>
          <w:rFonts w:ascii="TH SarabunPSK" w:hAnsi="TH SarabunPSK" w:cs="TH SarabunPSK"/>
          <w:b/>
          <w:bCs/>
          <w:sz w:val="32"/>
          <w:szCs w:val="32"/>
          <w:cs/>
        </w:rPr>
        <w:t>:</w:t>
      </w:r>
      <w:r w:rsidRPr="00A66A5C">
        <w:rPr>
          <w:rFonts w:ascii="TH SarabunPSK" w:hAnsi="TH SarabunPSK" w:cs="TH SarabunPSK"/>
          <w:sz w:val="32"/>
          <w:szCs w:val="32"/>
          <w:cs/>
        </w:rPr>
        <w:t xml:space="preserve"> นางวีณา  บุญแสง</w:t>
      </w:r>
    </w:p>
    <w:p w14:paraId="1B95D835" w14:textId="0DC5D9E6" w:rsidR="00A66A5C"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กลุ่มงานที่สังกัด</w:t>
      </w:r>
      <w:r w:rsidR="00A66A5C" w:rsidRPr="00A66A5C">
        <w:rPr>
          <w:rFonts w:ascii="TH SarabunPSK" w:hAnsi="TH SarabunPSK" w:cs="TH SarabunPSK"/>
          <w:b/>
          <w:bCs/>
          <w:color w:val="000000"/>
          <w:sz w:val="32"/>
          <w:szCs w:val="32"/>
          <w:cs/>
        </w:rPr>
        <w:t xml:space="preserve"> :</w:t>
      </w:r>
      <w:r w:rsidR="00A66A5C"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กลุ่มงานพัฒนาระบบบริการสุขภาพจิตยาและสารเสพติด</w:t>
      </w:r>
    </w:p>
    <w:p w14:paraId="679D59E0" w14:textId="7952CB2E" w:rsidR="001F3EAD"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-2149-5589</w:t>
      </w:r>
      <w:r w:rsidR="00A66A5C" w:rsidRPr="00A66A5C">
        <w:rPr>
          <w:rFonts w:ascii="TH SarabunPSK" w:hAnsi="TH SarabunPSK" w:cs="TH SarabunPSK"/>
          <w:sz w:val="32"/>
          <w:szCs w:val="32"/>
        </w:rPr>
        <w:tab/>
      </w:r>
      <w:r w:rsidR="00A66A5C" w:rsidRPr="00A66A5C">
        <w:rPr>
          <w:rFonts w:ascii="TH SarabunPSK" w:hAnsi="TH SarabunPSK" w:cs="TH SarabunPSK"/>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081-956-5013</w:t>
      </w:r>
    </w:p>
    <w:p w14:paraId="4F0D61DF" w14:textId="7893D0C3" w:rsidR="001F3EAD" w:rsidRPr="00A66A5C" w:rsidRDefault="001F3EAD" w:rsidP="00323272">
      <w:pPr>
        <w:pStyle w:val="FootnoteText"/>
        <w:ind w:right="19" w:firstLine="720"/>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p w14:paraId="2109F4BD" w14:textId="77777777" w:rsidR="002B4EFD" w:rsidRPr="00C23B66" w:rsidRDefault="002B4EFD" w:rsidP="00323272">
      <w:pPr>
        <w:pStyle w:val="FootnoteText"/>
        <w:ind w:left="720" w:right="19"/>
        <w:jc w:val="thaiDistribute"/>
        <w:rPr>
          <w:rFonts w:ascii="TH SarabunPSK" w:hAnsi="TH SarabunPSK" w:cs="TH SarabunPSK"/>
          <w:b/>
          <w:bCs/>
          <w:color w:val="000000"/>
          <w:sz w:val="16"/>
          <w:szCs w:val="16"/>
        </w:rPr>
      </w:pPr>
    </w:p>
    <w:p w14:paraId="30F330BA" w14:textId="77777777" w:rsidR="00A66A5C" w:rsidRPr="00A66A5C" w:rsidRDefault="001F3EAD" w:rsidP="00323272">
      <w:pPr>
        <w:pStyle w:val="FootnoteText"/>
        <w:ind w:left="720" w:right="19"/>
        <w:jc w:val="thaiDistribute"/>
        <w:rPr>
          <w:rFonts w:ascii="TH SarabunPSK" w:hAnsi="TH SarabunPSK" w:cs="TH SarabunPSK"/>
          <w:color w:val="000000"/>
          <w:sz w:val="32"/>
          <w:szCs w:val="32"/>
        </w:rPr>
      </w:pPr>
      <w:r w:rsidRPr="00A66A5C">
        <w:rPr>
          <w:rFonts w:ascii="TH SarabunPSK" w:hAnsi="TH SarabunPSK" w:cs="TH SarabunPSK"/>
          <w:b/>
          <w:bCs/>
          <w:color w:val="000000"/>
          <w:sz w:val="32"/>
          <w:szCs w:val="32"/>
          <w:cs/>
        </w:rPr>
        <w:t>ชื่อ-สกุล</w:t>
      </w:r>
      <w:r w:rsidRPr="00A66A5C">
        <w:rPr>
          <w:rFonts w:ascii="TH SarabunPSK" w:hAnsi="TH SarabunPSK" w:cs="TH SarabunPSK"/>
          <w:color w:val="000000"/>
          <w:sz w:val="32"/>
          <w:szCs w:val="32"/>
          <w:cs/>
        </w:rPr>
        <w:t xml:space="preserve"> </w:t>
      </w:r>
      <w:r w:rsidRPr="00A66A5C">
        <w:rPr>
          <w:rFonts w:ascii="TH SarabunPSK" w:hAnsi="TH SarabunPSK" w:cs="TH SarabunPSK"/>
          <w:b/>
          <w:bCs/>
          <w:sz w:val="32"/>
          <w:szCs w:val="32"/>
          <w:cs/>
        </w:rPr>
        <w:t>:</w:t>
      </w:r>
      <w:r w:rsidRPr="00A66A5C">
        <w:rPr>
          <w:rFonts w:ascii="TH SarabunPSK" w:hAnsi="TH SarabunPSK" w:cs="TH SarabunPSK"/>
          <w:sz w:val="32"/>
          <w:szCs w:val="32"/>
          <w:cs/>
        </w:rPr>
        <w:t xml:space="preserve"> นางสาวอุษา เขตรเขื่อน</w:t>
      </w:r>
    </w:p>
    <w:p w14:paraId="36324C1F" w14:textId="47831D86" w:rsidR="00A66A5C"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 xml:space="preserve">กลุ่มงานที่สังกัด </w:t>
      </w:r>
      <w:r w:rsidR="00A66A5C" w:rsidRPr="00A66A5C">
        <w:rPr>
          <w:rFonts w:ascii="TH SarabunPSK" w:hAnsi="TH SarabunPSK" w:cs="TH SarabunPSK"/>
          <w:b/>
          <w:bCs/>
          <w:color w:val="000000"/>
          <w:sz w:val="32"/>
          <w:szCs w:val="32"/>
          <w:cs/>
        </w:rPr>
        <w:t>:</w:t>
      </w:r>
      <w:r w:rsidR="00A66A5C"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กลุ่มงานพัฒนาระบบบริการสุขภาพจิตยาและสารเสพติด</w:t>
      </w:r>
    </w:p>
    <w:p w14:paraId="4F70805A" w14:textId="2584BABB" w:rsidR="001F3EAD" w:rsidRPr="00A66A5C" w:rsidRDefault="001F3EAD" w:rsidP="00323272">
      <w:pPr>
        <w:pStyle w:val="FootnoteText"/>
        <w:ind w:left="720" w:right="19"/>
        <w:jc w:val="thaiDistribute"/>
        <w:rPr>
          <w:rFonts w:ascii="TH SarabunPSK" w:hAnsi="TH SarabunPSK" w:cs="TH SarabunPSK"/>
          <w:b/>
          <w:bCs/>
          <w:color w:val="000000"/>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-2590-8047</w:t>
      </w:r>
      <w:r w:rsidR="00A66A5C" w:rsidRPr="00A66A5C">
        <w:rPr>
          <w:rFonts w:ascii="TH SarabunPSK" w:hAnsi="TH SarabunPSK" w:cs="TH SarabunPSK"/>
          <w:sz w:val="32"/>
          <w:szCs w:val="32"/>
        </w:rPr>
        <w:tab/>
      </w:r>
      <w:r w:rsidR="00A66A5C" w:rsidRPr="00A66A5C">
        <w:rPr>
          <w:rFonts w:ascii="TH SarabunPSK" w:hAnsi="TH SarabunPSK" w:cs="TH SarabunPSK"/>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085-862-2712</w:t>
      </w:r>
      <w:r w:rsidRPr="00A66A5C">
        <w:rPr>
          <w:rFonts w:ascii="TH SarabunPSK" w:hAnsi="TH SarabunPSK" w:cs="TH SarabunPSK"/>
          <w:b/>
          <w:bCs/>
          <w:color w:val="000000"/>
          <w:sz w:val="32"/>
          <w:szCs w:val="32"/>
          <w:cs/>
        </w:rPr>
        <w:t xml:space="preserve"> </w:t>
      </w:r>
    </w:p>
    <w:p w14:paraId="29F8DC75" w14:textId="77777777" w:rsidR="001F3EAD" w:rsidRPr="00A66A5C" w:rsidRDefault="001F3EAD" w:rsidP="00323272">
      <w:pPr>
        <w:pStyle w:val="FootnoteText"/>
        <w:ind w:left="720" w:right="19"/>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p w14:paraId="5266D08C" w14:textId="77777777" w:rsidR="00A66A5C" w:rsidRPr="00A66A5C" w:rsidRDefault="001F3EAD" w:rsidP="00323272">
      <w:pPr>
        <w:pStyle w:val="FootnoteText"/>
        <w:ind w:left="720" w:right="19"/>
        <w:jc w:val="thaiDistribute"/>
        <w:rPr>
          <w:rFonts w:ascii="TH SarabunPSK" w:hAnsi="TH SarabunPSK" w:cs="TH SarabunPSK"/>
          <w:color w:val="000000"/>
          <w:sz w:val="32"/>
          <w:szCs w:val="32"/>
        </w:rPr>
      </w:pPr>
      <w:r w:rsidRPr="00A66A5C">
        <w:rPr>
          <w:rFonts w:ascii="TH SarabunPSK" w:hAnsi="TH SarabunPSK" w:cs="TH SarabunPSK"/>
          <w:b/>
          <w:bCs/>
          <w:color w:val="000000"/>
          <w:sz w:val="32"/>
          <w:szCs w:val="32"/>
          <w:cs/>
        </w:rPr>
        <w:t>ชื่อ-สกุล</w:t>
      </w:r>
      <w:r w:rsidRPr="00A66A5C">
        <w:rPr>
          <w:rFonts w:ascii="TH SarabunPSK" w:hAnsi="TH SarabunPSK" w:cs="TH SarabunPSK"/>
          <w:color w:val="000000"/>
          <w:sz w:val="32"/>
          <w:szCs w:val="32"/>
          <w:cs/>
        </w:rPr>
        <w:t xml:space="preserve"> </w:t>
      </w:r>
      <w:r w:rsidRPr="00A66A5C">
        <w:rPr>
          <w:rFonts w:ascii="TH SarabunPSK" w:hAnsi="TH SarabunPSK" w:cs="TH SarabunPSK"/>
          <w:b/>
          <w:bCs/>
          <w:sz w:val="32"/>
          <w:szCs w:val="32"/>
          <w:cs/>
        </w:rPr>
        <w:t>:</w:t>
      </w:r>
      <w:r w:rsidRPr="00A66A5C">
        <w:rPr>
          <w:rFonts w:ascii="TH SarabunPSK" w:hAnsi="TH SarabunPSK" w:cs="TH SarabunPSK"/>
          <w:sz w:val="32"/>
          <w:szCs w:val="32"/>
          <w:cs/>
        </w:rPr>
        <w:t xml:space="preserve"> นางสาวพนิดา สีนาเวช</w:t>
      </w:r>
    </w:p>
    <w:p w14:paraId="4510A5C3" w14:textId="6C2B18FD" w:rsidR="00A66A5C"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กลุ่มงานที่สังกัด</w:t>
      </w:r>
      <w:r w:rsidR="00A66A5C" w:rsidRPr="00A66A5C">
        <w:rPr>
          <w:rFonts w:ascii="TH SarabunPSK" w:hAnsi="TH SarabunPSK" w:cs="TH SarabunPSK"/>
          <w:b/>
          <w:bCs/>
          <w:color w:val="000000"/>
          <w:sz w:val="32"/>
          <w:szCs w:val="32"/>
          <w:cs/>
        </w:rPr>
        <w:t xml:space="preserve"> :</w:t>
      </w:r>
      <w:r w:rsidR="00A66A5C"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cs/>
        </w:rPr>
        <w:t>กลุ่มงานพัฒนาระบบบริการสุขภาพจิตยาและสารเสพติด</w:t>
      </w:r>
    </w:p>
    <w:p w14:paraId="4589D0CD" w14:textId="27E09191" w:rsidR="001F3EAD"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-2149-5576</w:t>
      </w:r>
      <w:r w:rsidR="00A66A5C" w:rsidRPr="00A66A5C">
        <w:rPr>
          <w:rFonts w:ascii="TH SarabunPSK" w:hAnsi="TH SarabunPSK" w:cs="TH SarabunPSK"/>
          <w:sz w:val="32"/>
          <w:szCs w:val="32"/>
        </w:rPr>
        <w:tab/>
      </w:r>
      <w:r w:rsidR="00A66A5C" w:rsidRPr="00A66A5C">
        <w:rPr>
          <w:rFonts w:ascii="TH SarabunPSK" w:hAnsi="TH SarabunPSK" w:cs="TH SarabunPSK"/>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color w:val="000000"/>
          <w:sz w:val="32"/>
          <w:szCs w:val="32"/>
          <w:cs/>
        </w:rPr>
        <w:t xml:space="preserve"> </w:t>
      </w:r>
      <w:r w:rsidRPr="00A66A5C">
        <w:rPr>
          <w:rFonts w:ascii="TH SarabunPSK" w:hAnsi="TH SarabunPSK" w:cs="TH SarabunPSK"/>
          <w:sz w:val="32"/>
          <w:szCs w:val="32"/>
        </w:rPr>
        <w:t>08</w:t>
      </w:r>
      <w:r w:rsidRPr="00A66A5C">
        <w:rPr>
          <w:rFonts w:ascii="TH SarabunPSK" w:hAnsi="TH SarabunPSK" w:cs="TH SarabunPSK"/>
          <w:sz w:val="32"/>
          <w:szCs w:val="32"/>
          <w:cs/>
        </w:rPr>
        <w:t>8-499-7055</w:t>
      </w:r>
    </w:p>
    <w:p w14:paraId="531C344B" w14:textId="77777777" w:rsidR="001F3EAD" w:rsidRPr="00A66A5C" w:rsidRDefault="001F3EAD" w:rsidP="00323272">
      <w:pPr>
        <w:pStyle w:val="FootnoteText"/>
        <w:ind w:left="720" w:right="19"/>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p w14:paraId="7C0F09B1" w14:textId="77777777" w:rsidR="001F3EAD" w:rsidRPr="00A66A5C" w:rsidRDefault="001F3EAD" w:rsidP="00323272">
      <w:pPr>
        <w:pStyle w:val="FootnoteText"/>
        <w:ind w:left="720" w:right="19"/>
        <w:jc w:val="thaiDistribute"/>
        <w:rPr>
          <w:rFonts w:ascii="TH SarabunPSK" w:hAnsi="TH SarabunPSK" w:cs="TH SarabunPSK"/>
          <w:b/>
          <w:bCs/>
          <w:sz w:val="32"/>
          <w:szCs w:val="32"/>
        </w:rPr>
      </w:pPr>
    </w:p>
    <w:p w14:paraId="4DD373DB" w14:textId="77777777" w:rsidR="00A66A5C" w:rsidRPr="00A66A5C" w:rsidRDefault="001F3EAD" w:rsidP="00323272">
      <w:pPr>
        <w:pStyle w:val="FootnoteText"/>
        <w:ind w:left="720" w:right="19"/>
        <w:jc w:val="thaiDistribute"/>
        <w:rPr>
          <w:rFonts w:ascii="TH SarabunPSK" w:hAnsi="TH SarabunPSK" w:cs="TH SarabunPSK"/>
          <w:b/>
          <w:bCs/>
          <w:sz w:val="32"/>
          <w:szCs w:val="32"/>
        </w:rPr>
      </w:pPr>
      <w:r w:rsidRPr="00A66A5C">
        <w:rPr>
          <w:rFonts w:ascii="TH SarabunPSK" w:hAnsi="TH SarabunPSK" w:cs="TH SarabunPSK"/>
          <w:b/>
          <w:bCs/>
          <w:sz w:val="32"/>
          <w:szCs w:val="32"/>
          <w:cs/>
        </w:rPr>
        <w:lastRenderedPageBreak/>
        <w:t xml:space="preserve">ชื่อ-สกุล : </w:t>
      </w:r>
      <w:r w:rsidRPr="00A66A5C">
        <w:rPr>
          <w:rFonts w:ascii="TH SarabunPSK" w:hAnsi="TH SarabunPSK" w:cs="TH SarabunPSK"/>
          <w:sz w:val="32"/>
          <w:szCs w:val="32"/>
          <w:cs/>
        </w:rPr>
        <w:t>นางสาวศรีแพร หนูแก้ว</w:t>
      </w:r>
    </w:p>
    <w:p w14:paraId="67F3D372" w14:textId="61607E20" w:rsidR="001F3EAD" w:rsidRPr="00A66A5C" w:rsidRDefault="001F3EAD" w:rsidP="00323272">
      <w:pPr>
        <w:pStyle w:val="FootnoteText"/>
        <w:ind w:left="720" w:right="19"/>
        <w:jc w:val="thaiDistribute"/>
        <w:rPr>
          <w:rFonts w:ascii="TH SarabunPSK" w:hAnsi="TH SarabunPSK" w:cs="TH SarabunPSK"/>
          <w:b/>
          <w:bCs/>
          <w:sz w:val="32"/>
          <w:szCs w:val="32"/>
        </w:rPr>
      </w:pPr>
      <w:r w:rsidRPr="00A66A5C">
        <w:rPr>
          <w:rFonts w:ascii="TH SarabunPSK" w:hAnsi="TH SarabunPSK" w:cs="TH SarabunPSK"/>
          <w:b/>
          <w:bCs/>
          <w:color w:val="000000"/>
          <w:sz w:val="32"/>
          <w:szCs w:val="32"/>
          <w:cs/>
        </w:rPr>
        <w:t xml:space="preserve">กลุ่มงานที่สังกัด </w:t>
      </w:r>
      <w:r w:rsidRPr="00A66A5C">
        <w:rPr>
          <w:rFonts w:ascii="TH SarabunPSK" w:hAnsi="TH SarabunPSK" w:cs="TH SarabunPSK"/>
          <w:sz w:val="32"/>
          <w:szCs w:val="32"/>
          <w:cs/>
        </w:rPr>
        <w:t>กลุ่มงานพัฒนาระบบบริการสุขภาพจิตยาและสารเสพติด</w:t>
      </w:r>
    </w:p>
    <w:p w14:paraId="100397E8" w14:textId="1FBB63A3" w:rsidR="001F3EAD" w:rsidRPr="00A66A5C" w:rsidRDefault="001F3EAD" w:rsidP="00323272">
      <w:pPr>
        <w:pStyle w:val="FootnoteText"/>
        <w:ind w:left="720" w:right="19"/>
        <w:jc w:val="thaiDistribute"/>
        <w:rPr>
          <w:rFonts w:ascii="TH SarabunPSK" w:hAnsi="TH SarabunPSK" w:cs="TH SarabunPSK"/>
          <w:b/>
          <w:bCs/>
          <w:color w:val="000000"/>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-2590-8047</w:t>
      </w:r>
      <w:r w:rsidR="00A66A5C" w:rsidRPr="00A66A5C">
        <w:rPr>
          <w:rFonts w:ascii="TH SarabunPSK" w:hAnsi="TH SarabunPSK" w:cs="TH SarabunPSK"/>
          <w:b/>
          <w:bCs/>
          <w:sz w:val="32"/>
          <w:szCs w:val="32"/>
        </w:rPr>
        <w:tab/>
      </w:r>
      <w:r w:rsidR="00A66A5C" w:rsidRPr="00A66A5C">
        <w:rPr>
          <w:rFonts w:ascii="TH SarabunPSK" w:hAnsi="TH SarabunPSK" w:cs="TH SarabunPSK"/>
          <w:b/>
          <w:bCs/>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b/>
          <w:bCs/>
          <w:sz w:val="32"/>
          <w:szCs w:val="32"/>
          <w:cs/>
        </w:rPr>
        <w:t xml:space="preserve"> </w:t>
      </w:r>
      <w:r w:rsidRPr="00A66A5C">
        <w:rPr>
          <w:rFonts w:ascii="TH SarabunPSK" w:hAnsi="TH SarabunPSK" w:cs="TH SarabunPSK"/>
          <w:sz w:val="32"/>
          <w:szCs w:val="32"/>
          <w:cs/>
        </w:rPr>
        <w:t>086-767-6338</w:t>
      </w:r>
      <w:r w:rsidRPr="00A66A5C">
        <w:rPr>
          <w:rFonts w:ascii="TH SarabunPSK" w:hAnsi="TH SarabunPSK" w:cs="TH SarabunPSK"/>
          <w:b/>
          <w:bCs/>
          <w:color w:val="000000"/>
          <w:sz w:val="32"/>
          <w:szCs w:val="32"/>
          <w:cs/>
        </w:rPr>
        <w:t xml:space="preserve"> </w:t>
      </w:r>
    </w:p>
    <w:p w14:paraId="74E74A70" w14:textId="77777777" w:rsidR="001F3EAD" w:rsidRPr="00A66A5C" w:rsidRDefault="001F3EAD" w:rsidP="00323272">
      <w:pPr>
        <w:pStyle w:val="FootnoteText"/>
        <w:ind w:left="720" w:right="19"/>
        <w:jc w:val="thaiDistribute"/>
        <w:rPr>
          <w:rFonts w:ascii="TH SarabunPSK" w:hAnsi="TH SarabunPSK" w:cs="TH SarabunPSK"/>
          <w:color w:val="000000"/>
          <w:sz w:val="32"/>
          <w:szCs w:val="32"/>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p w14:paraId="681F9C80" w14:textId="77777777" w:rsidR="001F3EAD" w:rsidRPr="00A66A5C" w:rsidRDefault="001F3EAD" w:rsidP="00323272">
      <w:pPr>
        <w:pStyle w:val="FootnoteText"/>
        <w:ind w:right="19" w:firstLine="720"/>
        <w:jc w:val="thaiDistribute"/>
        <w:rPr>
          <w:rFonts w:ascii="TH SarabunPSK" w:hAnsi="TH SarabunPSK" w:cs="TH SarabunPSK"/>
          <w:b/>
          <w:bCs/>
          <w:sz w:val="32"/>
          <w:szCs w:val="32"/>
        </w:rPr>
      </w:pPr>
    </w:p>
    <w:p w14:paraId="433C178B" w14:textId="77777777" w:rsidR="00A66A5C" w:rsidRPr="00A66A5C" w:rsidRDefault="001F3EAD" w:rsidP="00323272">
      <w:pPr>
        <w:pStyle w:val="FootnoteText"/>
        <w:ind w:left="720" w:right="19"/>
        <w:jc w:val="thaiDistribute"/>
        <w:rPr>
          <w:rFonts w:ascii="TH SarabunPSK" w:hAnsi="TH SarabunPSK" w:cs="TH SarabunPSK"/>
          <w:b/>
          <w:bCs/>
          <w:sz w:val="32"/>
          <w:szCs w:val="32"/>
        </w:rPr>
      </w:pPr>
      <w:r w:rsidRPr="00A66A5C">
        <w:rPr>
          <w:rFonts w:ascii="TH SarabunPSK" w:hAnsi="TH SarabunPSK" w:cs="TH SarabunPSK"/>
          <w:b/>
          <w:bCs/>
          <w:sz w:val="32"/>
          <w:szCs w:val="32"/>
          <w:cs/>
        </w:rPr>
        <w:t xml:space="preserve">ชื่อ-สกุล : </w:t>
      </w:r>
      <w:r w:rsidRPr="00A66A5C">
        <w:rPr>
          <w:rFonts w:ascii="TH SarabunPSK" w:hAnsi="TH SarabunPSK" w:cs="TH SarabunPSK"/>
          <w:sz w:val="32"/>
          <w:szCs w:val="32"/>
          <w:cs/>
        </w:rPr>
        <w:t>นางสาวกมลวรรณ จันทรโชติ</w:t>
      </w:r>
    </w:p>
    <w:p w14:paraId="4721F09A" w14:textId="77777777" w:rsidR="00A66A5C"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 xml:space="preserve">กลุ่มงานที่สังกัด </w:t>
      </w:r>
      <w:r w:rsidRPr="00A66A5C">
        <w:rPr>
          <w:rFonts w:ascii="TH SarabunPSK" w:hAnsi="TH SarabunPSK" w:cs="TH SarabunPSK"/>
          <w:sz w:val="32"/>
          <w:szCs w:val="32"/>
          <w:cs/>
        </w:rPr>
        <w:t>กลุ่มงานพัฒนาระบบบริการสุขภาพจิตยาและสารเสพติด</w:t>
      </w:r>
    </w:p>
    <w:p w14:paraId="1FC3D768" w14:textId="1506EE69" w:rsidR="001F3EAD" w:rsidRPr="00A66A5C" w:rsidRDefault="001F3EAD" w:rsidP="00323272">
      <w:pPr>
        <w:pStyle w:val="FootnoteText"/>
        <w:ind w:left="720" w:right="19"/>
        <w:jc w:val="thaiDistribute"/>
        <w:rPr>
          <w:rFonts w:ascii="TH SarabunPSK" w:hAnsi="TH SarabunPSK" w:cs="TH SarabunPSK"/>
          <w:sz w:val="32"/>
          <w:szCs w:val="32"/>
        </w:rPr>
      </w:pPr>
      <w:r w:rsidRPr="00A66A5C">
        <w:rPr>
          <w:rFonts w:ascii="TH SarabunPSK" w:hAnsi="TH SarabunPSK" w:cs="TH SarabunPSK"/>
          <w:b/>
          <w:bCs/>
          <w:color w:val="000000"/>
          <w:sz w:val="32"/>
          <w:szCs w:val="32"/>
          <w:cs/>
        </w:rPr>
        <w:t xml:space="preserve">โทรศัพท์ (ที่ทำงาน) : </w:t>
      </w:r>
      <w:r w:rsidRPr="00A66A5C">
        <w:rPr>
          <w:rFonts w:ascii="TH SarabunPSK" w:hAnsi="TH SarabunPSK" w:cs="TH SarabunPSK"/>
          <w:sz w:val="32"/>
          <w:szCs w:val="32"/>
        </w:rPr>
        <w:t>0</w:t>
      </w:r>
      <w:r w:rsidRPr="00A66A5C">
        <w:rPr>
          <w:rFonts w:ascii="TH SarabunPSK" w:hAnsi="TH SarabunPSK" w:cs="TH SarabunPSK"/>
          <w:sz w:val="32"/>
          <w:szCs w:val="32"/>
          <w:cs/>
        </w:rPr>
        <w:t>-2149-5576</w:t>
      </w:r>
      <w:r w:rsidR="00A66A5C" w:rsidRPr="00A66A5C">
        <w:rPr>
          <w:rFonts w:ascii="TH SarabunPSK" w:hAnsi="TH SarabunPSK" w:cs="TH SarabunPSK"/>
          <w:sz w:val="32"/>
          <w:szCs w:val="32"/>
        </w:rPr>
        <w:tab/>
      </w:r>
      <w:r w:rsidR="00A66A5C" w:rsidRPr="00A66A5C">
        <w:rPr>
          <w:rFonts w:ascii="TH SarabunPSK" w:hAnsi="TH SarabunPSK" w:cs="TH SarabunPSK"/>
          <w:sz w:val="32"/>
          <w:szCs w:val="32"/>
        </w:rPr>
        <w:tab/>
      </w:r>
      <w:r w:rsidRPr="00A66A5C">
        <w:rPr>
          <w:rFonts w:ascii="TH SarabunPSK" w:hAnsi="TH SarabunPSK" w:cs="TH SarabunPSK"/>
          <w:b/>
          <w:bCs/>
          <w:color w:val="000000"/>
          <w:sz w:val="32"/>
          <w:szCs w:val="32"/>
          <w:cs/>
        </w:rPr>
        <w:t>โทรศัพท์มือถือ :</w:t>
      </w:r>
      <w:r w:rsidRPr="00A66A5C">
        <w:rPr>
          <w:rFonts w:ascii="TH SarabunPSK" w:hAnsi="TH SarabunPSK" w:cs="TH SarabunPSK"/>
          <w:b/>
          <w:bCs/>
          <w:sz w:val="32"/>
          <w:szCs w:val="32"/>
          <w:cs/>
        </w:rPr>
        <w:t xml:space="preserve"> </w:t>
      </w:r>
      <w:r w:rsidRPr="00A66A5C">
        <w:rPr>
          <w:rFonts w:ascii="TH SarabunPSK" w:hAnsi="TH SarabunPSK" w:cs="TH SarabunPSK"/>
          <w:sz w:val="32"/>
          <w:szCs w:val="32"/>
          <w:cs/>
        </w:rPr>
        <w:t>081-990-1614</w:t>
      </w:r>
    </w:p>
    <w:p w14:paraId="51EFADF8" w14:textId="5FA99865" w:rsidR="001F3EAD" w:rsidRPr="00A66A5C" w:rsidRDefault="001F3EAD" w:rsidP="00323272">
      <w:pPr>
        <w:pStyle w:val="FootnoteText"/>
        <w:ind w:right="19" w:firstLine="720"/>
        <w:jc w:val="thaiDistribute"/>
        <w:rPr>
          <w:rFonts w:ascii="TH SarabunPSK" w:hAnsi="TH SarabunPSK" w:cs="TH SarabunPSK"/>
          <w:b/>
          <w:bCs/>
          <w:color w:val="000000"/>
          <w:sz w:val="32"/>
          <w:szCs w:val="32"/>
          <w:cs/>
        </w:rPr>
      </w:pPr>
      <w:proofErr w:type="gramStart"/>
      <w:r w:rsidRPr="00A66A5C">
        <w:rPr>
          <w:rFonts w:ascii="TH SarabunPSK" w:hAnsi="TH SarabunPSK" w:cs="TH SarabunPSK"/>
          <w:b/>
          <w:bCs/>
          <w:color w:val="000000"/>
          <w:sz w:val="32"/>
          <w:szCs w:val="32"/>
        </w:rPr>
        <w:t>E</w:t>
      </w:r>
      <w:r w:rsidRPr="00A66A5C">
        <w:rPr>
          <w:rFonts w:ascii="TH SarabunPSK" w:hAnsi="TH SarabunPSK" w:cs="TH SarabunPSK"/>
          <w:b/>
          <w:bCs/>
          <w:color w:val="000000"/>
          <w:sz w:val="32"/>
          <w:szCs w:val="32"/>
          <w:cs/>
        </w:rPr>
        <w:t>-</w:t>
      </w:r>
      <w:r w:rsidRPr="00A66A5C">
        <w:rPr>
          <w:rFonts w:ascii="TH SarabunPSK" w:hAnsi="TH SarabunPSK" w:cs="TH SarabunPSK"/>
          <w:b/>
          <w:bCs/>
          <w:color w:val="000000"/>
          <w:sz w:val="32"/>
          <w:szCs w:val="32"/>
        </w:rPr>
        <w:t>mail</w:t>
      </w:r>
      <w:r w:rsidRPr="00A66A5C">
        <w:rPr>
          <w:rFonts w:ascii="TH SarabunPSK" w:hAnsi="TH SarabunPSK" w:cs="TH SarabunPSK"/>
          <w:b/>
          <w:bCs/>
          <w:color w:val="000000"/>
          <w:sz w:val="32"/>
          <w:szCs w:val="32"/>
          <w:cs/>
        </w:rPr>
        <w:t xml:space="preserve"> :</w:t>
      </w:r>
      <w:proofErr w:type="gramEnd"/>
      <w:r w:rsidRPr="00A66A5C">
        <w:rPr>
          <w:rFonts w:ascii="TH SarabunPSK" w:hAnsi="TH SarabunPSK" w:cs="TH SarabunPSK"/>
          <w:color w:val="000000"/>
          <w:sz w:val="32"/>
          <w:szCs w:val="32"/>
        </w:rPr>
        <w:t xml:space="preserve"> </w:t>
      </w:r>
      <w:proofErr w:type="spellStart"/>
      <w:r w:rsidRPr="00A66A5C">
        <w:rPr>
          <w:rFonts w:ascii="TH SarabunPSK" w:hAnsi="TH SarabunPSK" w:cs="TH SarabunPSK"/>
          <w:color w:val="000000"/>
          <w:sz w:val="32"/>
          <w:szCs w:val="32"/>
        </w:rPr>
        <w:t>drugdmh@gmail</w:t>
      </w:r>
      <w:proofErr w:type="spellEnd"/>
      <w:r w:rsidRPr="00A66A5C">
        <w:rPr>
          <w:rFonts w:ascii="TH SarabunPSK" w:hAnsi="TH SarabunPSK" w:cs="TH SarabunPSK"/>
          <w:color w:val="000000"/>
          <w:sz w:val="32"/>
          <w:szCs w:val="32"/>
          <w:cs/>
        </w:rPr>
        <w:t>.</w:t>
      </w:r>
      <w:r w:rsidRPr="00A66A5C">
        <w:rPr>
          <w:rFonts w:ascii="TH SarabunPSK" w:hAnsi="TH SarabunPSK" w:cs="TH SarabunPSK"/>
          <w:color w:val="000000"/>
          <w:sz w:val="32"/>
          <w:szCs w:val="32"/>
        </w:rPr>
        <w:t>com</w:t>
      </w:r>
    </w:p>
    <w:sectPr w:rsidR="001F3EAD" w:rsidRPr="00A66A5C" w:rsidSect="00F665B5">
      <w:headerReference w:type="even" r:id="rId8"/>
      <w:headerReference w:type="default" r:id="rId9"/>
      <w:footerReference w:type="even" r:id="rId10"/>
      <w:footerReference w:type="default" r:id="rId11"/>
      <w:headerReference w:type="first" r:id="rId12"/>
      <w:footerReference w:type="first" r:id="rId13"/>
      <w:pgSz w:w="11906" w:h="16838" w:code="9"/>
      <w:pgMar w:top="1886" w:right="1267" w:bottom="720" w:left="1440" w:header="706" w:footer="0" w:gutter="0"/>
      <w:pgNumType w:start="20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6E40" w14:textId="77777777" w:rsidR="00037884" w:rsidRDefault="00037884">
      <w:r>
        <w:separator/>
      </w:r>
    </w:p>
  </w:endnote>
  <w:endnote w:type="continuationSeparator" w:id="0">
    <w:p w14:paraId="2999FCDA" w14:textId="77777777" w:rsidR="00037884" w:rsidRDefault="0003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557" w14:textId="77777777" w:rsidR="00B77E93" w:rsidRDefault="00B77E93"/>
  <w:tbl>
    <w:tblPr>
      <w:tblpPr w:leftFromText="187" w:rightFromText="187" w:vertAnchor="text" w:tblpY="1"/>
      <w:tblW w:w="5000" w:type="pct"/>
      <w:tblLook w:val="04A0" w:firstRow="1" w:lastRow="0" w:firstColumn="1" w:lastColumn="0" w:noHBand="0" w:noVBand="1"/>
    </w:tblPr>
    <w:tblGrid>
      <w:gridCol w:w="4139"/>
      <w:gridCol w:w="920"/>
      <w:gridCol w:w="4140"/>
    </w:tblGrid>
    <w:tr w:rsidR="00B57E1C" w14:paraId="31E56810" w14:textId="77777777" w:rsidTr="0031126F">
      <w:trPr>
        <w:trHeight w:val="151"/>
      </w:trPr>
      <w:tc>
        <w:tcPr>
          <w:tcW w:w="2250" w:type="pct"/>
          <w:tcBorders>
            <w:bottom w:val="single" w:sz="4" w:space="0" w:color="4F81BD"/>
          </w:tcBorders>
        </w:tcPr>
        <w:p w14:paraId="1756C659" w14:textId="77777777" w:rsidR="00B57E1C" w:rsidRDefault="00B57E1C" w:rsidP="00072139">
          <w:pPr>
            <w:pStyle w:val="Header"/>
            <w:rPr>
              <w:rFonts w:ascii="Cambria" w:eastAsia="Times New Roman" w:hAnsi="Cambria"/>
              <w:b/>
              <w:bCs/>
            </w:rPr>
          </w:pPr>
        </w:p>
      </w:tc>
      <w:tc>
        <w:tcPr>
          <w:tcW w:w="500" w:type="pct"/>
          <w:vMerge w:val="restart"/>
          <w:noWrap/>
          <w:vAlign w:val="center"/>
        </w:tcPr>
        <w:p w14:paraId="770400F2" w14:textId="01809222" w:rsidR="00B57E1C" w:rsidRPr="00323272" w:rsidRDefault="00B57E1C" w:rsidP="00323272">
          <w:pPr>
            <w:pStyle w:val="NoSpacing"/>
            <w:ind w:left="-110" w:right="-180"/>
            <w:jc w:val="center"/>
            <w:rPr>
              <w:rFonts w:ascii="Browallia New" w:hAnsi="Browallia New" w:cs="Browallia New"/>
              <w:b/>
              <w:bCs/>
              <w:sz w:val="30"/>
              <w:szCs w:val="30"/>
            </w:rPr>
          </w:pPr>
          <w:r w:rsidRPr="00323272">
            <w:rPr>
              <w:rFonts w:ascii="Browallia New" w:hAnsi="Browallia New" w:cs="Browallia New"/>
              <w:b/>
              <w:bCs/>
              <w:sz w:val="30"/>
              <w:szCs w:val="30"/>
              <w:cs/>
              <w:lang w:val="th-TH"/>
            </w:rPr>
            <w:t>หน้า</w:t>
          </w:r>
          <w:r w:rsidR="005C5C1A" w:rsidRPr="00323272">
            <w:rPr>
              <w:rFonts w:ascii="Browallia New" w:hAnsi="Browallia New" w:cs="Browallia New"/>
              <w:b/>
              <w:bCs/>
              <w:sz w:val="30"/>
              <w:szCs w:val="30"/>
              <w:cs/>
              <w:lang w:val="th-TH"/>
            </w:rPr>
            <w:t xml:space="preserve"> </w:t>
          </w:r>
          <w:r w:rsidRPr="00323272">
            <w:rPr>
              <w:rFonts w:ascii="Browallia New" w:hAnsi="Browallia New" w:cs="Browallia New"/>
              <w:b/>
              <w:bCs/>
              <w:sz w:val="30"/>
              <w:szCs w:val="30"/>
            </w:rPr>
            <w:fldChar w:fldCharType="begin"/>
          </w:r>
          <w:r w:rsidRPr="00323272">
            <w:rPr>
              <w:rFonts w:ascii="Browallia New" w:hAnsi="Browallia New" w:cs="Browallia New"/>
              <w:b/>
              <w:bCs/>
              <w:sz w:val="30"/>
              <w:szCs w:val="30"/>
            </w:rPr>
            <w:instrText xml:space="preserve"> PAGE  \</w:instrText>
          </w:r>
          <w:r w:rsidRPr="00323272">
            <w:rPr>
              <w:rFonts w:ascii="Browallia New" w:hAnsi="Browallia New" w:cs="Browallia New"/>
              <w:b/>
              <w:bCs/>
              <w:sz w:val="30"/>
              <w:szCs w:val="30"/>
              <w:cs/>
            </w:rPr>
            <w:instrText xml:space="preserve">* </w:instrText>
          </w:r>
          <w:r w:rsidRPr="00323272">
            <w:rPr>
              <w:rFonts w:ascii="Browallia New" w:hAnsi="Browallia New" w:cs="Browallia New"/>
              <w:b/>
              <w:bCs/>
              <w:sz w:val="30"/>
              <w:szCs w:val="30"/>
            </w:rPr>
            <w:instrText xml:space="preserve">MERGEFORMAT </w:instrText>
          </w:r>
          <w:r w:rsidRPr="00323272">
            <w:rPr>
              <w:rFonts w:ascii="Browallia New" w:hAnsi="Browallia New" w:cs="Browallia New"/>
              <w:b/>
              <w:bCs/>
              <w:sz w:val="30"/>
              <w:szCs w:val="30"/>
            </w:rPr>
            <w:fldChar w:fldCharType="separate"/>
          </w:r>
          <w:r w:rsidR="00C07CA2" w:rsidRPr="00323272">
            <w:rPr>
              <w:rFonts w:ascii="Browallia New" w:hAnsi="Browallia New" w:cs="Browallia New"/>
              <w:b/>
              <w:bCs/>
              <w:noProof/>
              <w:sz w:val="30"/>
              <w:szCs w:val="30"/>
              <w:lang w:val="th-TH"/>
            </w:rPr>
            <w:t>2</w:t>
          </w:r>
          <w:r w:rsidRPr="00323272">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6FA54217" w14:textId="77777777" w:rsidR="00B57E1C" w:rsidRDefault="00B57E1C" w:rsidP="00072139">
          <w:pPr>
            <w:pStyle w:val="Header"/>
            <w:rPr>
              <w:rFonts w:ascii="Cambria" w:eastAsia="Times New Roman" w:hAnsi="Cambria"/>
              <w:b/>
              <w:bCs/>
            </w:rPr>
          </w:pPr>
        </w:p>
      </w:tc>
    </w:tr>
    <w:tr w:rsidR="00B57E1C" w14:paraId="62494E81" w14:textId="77777777" w:rsidTr="0031126F">
      <w:trPr>
        <w:trHeight w:val="150"/>
      </w:trPr>
      <w:tc>
        <w:tcPr>
          <w:tcW w:w="2250" w:type="pct"/>
          <w:tcBorders>
            <w:top w:val="single" w:sz="4" w:space="0" w:color="4F81BD"/>
          </w:tcBorders>
        </w:tcPr>
        <w:p w14:paraId="48D60375" w14:textId="77777777" w:rsidR="00B57E1C" w:rsidRDefault="00B57E1C" w:rsidP="00072139">
          <w:pPr>
            <w:pStyle w:val="Header"/>
            <w:rPr>
              <w:rFonts w:ascii="Cambria" w:eastAsia="Times New Roman" w:hAnsi="Cambria"/>
              <w:b/>
              <w:bCs/>
            </w:rPr>
          </w:pPr>
        </w:p>
      </w:tc>
      <w:tc>
        <w:tcPr>
          <w:tcW w:w="500" w:type="pct"/>
          <w:vMerge/>
        </w:tcPr>
        <w:p w14:paraId="554F6A95" w14:textId="77777777" w:rsidR="00B57E1C" w:rsidRDefault="00B57E1C" w:rsidP="00072139">
          <w:pPr>
            <w:pStyle w:val="Header"/>
            <w:jc w:val="center"/>
            <w:rPr>
              <w:rFonts w:ascii="Cambria" w:eastAsia="Times New Roman" w:hAnsi="Cambria"/>
              <w:b/>
              <w:bCs/>
            </w:rPr>
          </w:pPr>
        </w:p>
      </w:tc>
      <w:tc>
        <w:tcPr>
          <w:tcW w:w="2250" w:type="pct"/>
          <w:tcBorders>
            <w:top w:val="single" w:sz="4" w:space="0" w:color="4F81BD"/>
          </w:tcBorders>
        </w:tcPr>
        <w:p w14:paraId="62B8B01E" w14:textId="77777777" w:rsidR="00B57E1C" w:rsidRDefault="00B57E1C" w:rsidP="00072139">
          <w:pPr>
            <w:pStyle w:val="Header"/>
            <w:rPr>
              <w:rFonts w:ascii="Cambria" w:eastAsia="Times New Roman" w:hAnsi="Cambria"/>
              <w:b/>
              <w:bCs/>
            </w:rPr>
          </w:pPr>
        </w:p>
      </w:tc>
    </w:tr>
  </w:tbl>
  <w:p w14:paraId="3155A260" w14:textId="77777777" w:rsidR="00B57E1C" w:rsidRPr="00DC1621" w:rsidRDefault="00B57E1C" w:rsidP="00DC1621">
    <w:pPr>
      <w:pStyle w:val="Footer"/>
      <w:pBdr>
        <w:bottom w:val="none" w:sz="0" w:space="0" w:color="auto"/>
      </w:pBdr>
      <w:tabs>
        <w:tab w:val="clear" w:pos="6840"/>
        <w:tab w:val="clear" w:pos="14175"/>
        <w:tab w:val="left" w:pos="55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1C894" w14:textId="77777777" w:rsidR="00F665B5" w:rsidRDefault="00F66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3DD5A" w14:textId="77777777" w:rsidR="00037884" w:rsidRDefault="00037884">
      <w:r>
        <w:separator/>
      </w:r>
    </w:p>
  </w:footnote>
  <w:footnote w:type="continuationSeparator" w:id="0">
    <w:p w14:paraId="6310142A" w14:textId="77777777" w:rsidR="00037884" w:rsidRDefault="00037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F57CC" w14:textId="49B0CCE1" w:rsidR="00800DD2" w:rsidRDefault="00800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1EB0B49F"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5"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786D9EFB"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 xml:space="preserve"> 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9190" w14:textId="67C34812" w:rsidR="00800DD2" w:rsidRDefault="0080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0"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4"/>
  </w:num>
  <w:num w:numId="5">
    <w:abstractNumId w:val="8"/>
  </w:num>
  <w:num w:numId="6">
    <w:abstractNumId w:val="10"/>
  </w:num>
  <w:num w:numId="7">
    <w:abstractNumId w:val="2"/>
  </w:num>
  <w:num w:numId="8">
    <w:abstractNumId w:val="6"/>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6F8F"/>
    <w:rsid w:val="00007879"/>
    <w:rsid w:val="00010256"/>
    <w:rsid w:val="00013704"/>
    <w:rsid w:val="00014582"/>
    <w:rsid w:val="000200C5"/>
    <w:rsid w:val="00022CCA"/>
    <w:rsid w:val="000252D9"/>
    <w:rsid w:val="000265FE"/>
    <w:rsid w:val="00031D9F"/>
    <w:rsid w:val="0003257F"/>
    <w:rsid w:val="000329C1"/>
    <w:rsid w:val="00032AE3"/>
    <w:rsid w:val="00033328"/>
    <w:rsid w:val="000355B9"/>
    <w:rsid w:val="00036B33"/>
    <w:rsid w:val="00036B81"/>
    <w:rsid w:val="00037884"/>
    <w:rsid w:val="000428D0"/>
    <w:rsid w:val="000525FE"/>
    <w:rsid w:val="000535E2"/>
    <w:rsid w:val="000577AA"/>
    <w:rsid w:val="00062751"/>
    <w:rsid w:val="00071132"/>
    <w:rsid w:val="00072139"/>
    <w:rsid w:val="000745DF"/>
    <w:rsid w:val="00081496"/>
    <w:rsid w:val="00084141"/>
    <w:rsid w:val="00087205"/>
    <w:rsid w:val="00093755"/>
    <w:rsid w:val="000A588E"/>
    <w:rsid w:val="000B390E"/>
    <w:rsid w:val="000B4E69"/>
    <w:rsid w:val="000C0A37"/>
    <w:rsid w:val="000C172B"/>
    <w:rsid w:val="000C4AD1"/>
    <w:rsid w:val="000C4F54"/>
    <w:rsid w:val="000C69E8"/>
    <w:rsid w:val="000C7337"/>
    <w:rsid w:val="000C7B21"/>
    <w:rsid w:val="000D5818"/>
    <w:rsid w:val="000E7137"/>
    <w:rsid w:val="000F1734"/>
    <w:rsid w:val="000F263B"/>
    <w:rsid w:val="000F407D"/>
    <w:rsid w:val="000F4963"/>
    <w:rsid w:val="00102564"/>
    <w:rsid w:val="00105691"/>
    <w:rsid w:val="00106B53"/>
    <w:rsid w:val="00111AAB"/>
    <w:rsid w:val="0011437B"/>
    <w:rsid w:val="00136E69"/>
    <w:rsid w:val="00142A09"/>
    <w:rsid w:val="00150A56"/>
    <w:rsid w:val="00150BF0"/>
    <w:rsid w:val="00157B8E"/>
    <w:rsid w:val="001623A9"/>
    <w:rsid w:val="001639FA"/>
    <w:rsid w:val="0016507B"/>
    <w:rsid w:val="00167507"/>
    <w:rsid w:val="001766CB"/>
    <w:rsid w:val="00182104"/>
    <w:rsid w:val="0018278D"/>
    <w:rsid w:val="00185239"/>
    <w:rsid w:val="00187F54"/>
    <w:rsid w:val="00193E38"/>
    <w:rsid w:val="00194D8B"/>
    <w:rsid w:val="0019726F"/>
    <w:rsid w:val="001A18BE"/>
    <w:rsid w:val="001A5F3A"/>
    <w:rsid w:val="001A7524"/>
    <w:rsid w:val="001B3CA7"/>
    <w:rsid w:val="001B4009"/>
    <w:rsid w:val="001B5051"/>
    <w:rsid w:val="001B7574"/>
    <w:rsid w:val="001B77B8"/>
    <w:rsid w:val="001C191B"/>
    <w:rsid w:val="001C44A7"/>
    <w:rsid w:val="001C647E"/>
    <w:rsid w:val="001D522E"/>
    <w:rsid w:val="001D532A"/>
    <w:rsid w:val="001E32B4"/>
    <w:rsid w:val="001E7868"/>
    <w:rsid w:val="001F3EAD"/>
    <w:rsid w:val="001F66B0"/>
    <w:rsid w:val="00206BCA"/>
    <w:rsid w:val="0021141E"/>
    <w:rsid w:val="00220A5C"/>
    <w:rsid w:val="00223B9A"/>
    <w:rsid w:val="00225D19"/>
    <w:rsid w:val="00235630"/>
    <w:rsid w:val="002407DC"/>
    <w:rsid w:val="00243AC7"/>
    <w:rsid w:val="00250C73"/>
    <w:rsid w:val="00254544"/>
    <w:rsid w:val="00260503"/>
    <w:rsid w:val="002658F7"/>
    <w:rsid w:val="00265F24"/>
    <w:rsid w:val="00276EBA"/>
    <w:rsid w:val="0027706D"/>
    <w:rsid w:val="0028152D"/>
    <w:rsid w:val="00282EE4"/>
    <w:rsid w:val="00286A89"/>
    <w:rsid w:val="00291848"/>
    <w:rsid w:val="0029248C"/>
    <w:rsid w:val="00294A58"/>
    <w:rsid w:val="00294E1A"/>
    <w:rsid w:val="002A112F"/>
    <w:rsid w:val="002A27F8"/>
    <w:rsid w:val="002A3D2F"/>
    <w:rsid w:val="002A3D8B"/>
    <w:rsid w:val="002A49CF"/>
    <w:rsid w:val="002B088E"/>
    <w:rsid w:val="002B0DD6"/>
    <w:rsid w:val="002B1998"/>
    <w:rsid w:val="002B44A6"/>
    <w:rsid w:val="002B49E5"/>
    <w:rsid w:val="002B4EFD"/>
    <w:rsid w:val="002C10C3"/>
    <w:rsid w:val="002C6EA7"/>
    <w:rsid w:val="002D5868"/>
    <w:rsid w:val="002E1F46"/>
    <w:rsid w:val="002E6359"/>
    <w:rsid w:val="002F2A4D"/>
    <w:rsid w:val="00303BA7"/>
    <w:rsid w:val="003052F3"/>
    <w:rsid w:val="0031126F"/>
    <w:rsid w:val="003118FF"/>
    <w:rsid w:val="00320269"/>
    <w:rsid w:val="003209C5"/>
    <w:rsid w:val="003228F9"/>
    <w:rsid w:val="00323272"/>
    <w:rsid w:val="00324D8E"/>
    <w:rsid w:val="0032631E"/>
    <w:rsid w:val="0033037B"/>
    <w:rsid w:val="00331DC4"/>
    <w:rsid w:val="00331F3B"/>
    <w:rsid w:val="003409EC"/>
    <w:rsid w:val="00341798"/>
    <w:rsid w:val="00343021"/>
    <w:rsid w:val="003431F8"/>
    <w:rsid w:val="00343B04"/>
    <w:rsid w:val="00345351"/>
    <w:rsid w:val="00360F23"/>
    <w:rsid w:val="0036118F"/>
    <w:rsid w:val="003614BE"/>
    <w:rsid w:val="00366CE1"/>
    <w:rsid w:val="003708E6"/>
    <w:rsid w:val="00371278"/>
    <w:rsid w:val="00373D21"/>
    <w:rsid w:val="003741A2"/>
    <w:rsid w:val="00376DEF"/>
    <w:rsid w:val="0037794B"/>
    <w:rsid w:val="00381589"/>
    <w:rsid w:val="003838AA"/>
    <w:rsid w:val="00392700"/>
    <w:rsid w:val="00393DE3"/>
    <w:rsid w:val="00393FEB"/>
    <w:rsid w:val="003941D9"/>
    <w:rsid w:val="003A14F1"/>
    <w:rsid w:val="003A23C8"/>
    <w:rsid w:val="003A565D"/>
    <w:rsid w:val="003A5D90"/>
    <w:rsid w:val="003A7763"/>
    <w:rsid w:val="003B2775"/>
    <w:rsid w:val="003B6C3B"/>
    <w:rsid w:val="003B6E68"/>
    <w:rsid w:val="003C47F8"/>
    <w:rsid w:val="003D3E3F"/>
    <w:rsid w:val="003E1962"/>
    <w:rsid w:val="003E1C47"/>
    <w:rsid w:val="003E4D97"/>
    <w:rsid w:val="003E5A46"/>
    <w:rsid w:val="003E7607"/>
    <w:rsid w:val="003F2AA1"/>
    <w:rsid w:val="003F4C8C"/>
    <w:rsid w:val="003F5601"/>
    <w:rsid w:val="00405764"/>
    <w:rsid w:val="004060E5"/>
    <w:rsid w:val="004126A2"/>
    <w:rsid w:val="00414D29"/>
    <w:rsid w:val="004177B5"/>
    <w:rsid w:val="00422CFF"/>
    <w:rsid w:val="004230DB"/>
    <w:rsid w:val="004269E7"/>
    <w:rsid w:val="00426DFC"/>
    <w:rsid w:val="00427BA6"/>
    <w:rsid w:val="004327F9"/>
    <w:rsid w:val="00433205"/>
    <w:rsid w:val="0043717C"/>
    <w:rsid w:val="00441973"/>
    <w:rsid w:val="004432FF"/>
    <w:rsid w:val="004452D2"/>
    <w:rsid w:val="0045095E"/>
    <w:rsid w:val="00451682"/>
    <w:rsid w:val="0045341E"/>
    <w:rsid w:val="00457C49"/>
    <w:rsid w:val="00457D5B"/>
    <w:rsid w:val="00462BFE"/>
    <w:rsid w:val="0046300F"/>
    <w:rsid w:val="0046481B"/>
    <w:rsid w:val="004741A3"/>
    <w:rsid w:val="00476367"/>
    <w:rsid w:val="004779B1"/>
    <w:rsid w:val="00481506"/>
    <w:rsid w:val="00484512"/>
    <w:rsid w:val="0048467C"/>
    <w:rsid w:val="00484710"/>
    <w:rsid w:val="0049594E"/>
    <w:rsid w:val="00496E67"/>
    <w:rsid w:val="00497D8F"/>
    <w:rsid w:val="004A1811"/>
    <w:rsid w:val="004A400B"/>
    <w:rsid w:val="004B4144"/>
    <w:rsid w:val="004C65A5"/>
    <w:rsid w:val="004D0074"/>
    <w:rsid w:val="004D6146"/>
    <w:rsid w:val="004D738A"/>
    <w:rsid w:val="004E3286"/>
    <w:rsid w:val="004E67C8"/>
    <w:rsid w:val="004E7209"/>
    <w:rsid w:val="004F323C"/>
    <w:rsid w:val="00510950"/>
    <w:rsid w:val="005143A7"/>
    <w:rsid w:val="005161E0"/>
    <w:rsid w:val="0051711C"/>
    <w:rsid w:val="00517CB8"/>
    <w:rsid w:val="005210F8"/>
    <w:rsid w:val="00531B24"/>
    <w:rsid w:val="005326C3"/>
    <w:rsid w:val="00532AE8"/>
    <w:rsid w:val="005335D5"/>
    <w:rsid w:val="00533CF4"/>
    <w:rsid w:val="00537ACA"/>
    <w:rsid w:val="005423EE"/>
    <w:rsid w:val="00544C3F"/>
    <w:rsid w:val="00551EEA"/>
    <w:rsid w:val="0055498E"/>
    <w:rsid w:val="00567ADC"/>
    <w:rsid w:val="00575863"/>
    <w:rsid w:val="00584870"/>
    <w:rsid w:val="00587729"/>
    <w:rsid w:val="005878DC"/>
    <w:rsid w:val="00590656"/>
    <w:rsid w:val="00592AD9"/>
    <w:rsid w:val="00593119"/>
    <w:rsid w:val="00593550"/>
    <w:rsid w:val="00593694"/>
    <w:rsid w:val="00593DBC"/>
    <w:rsid w:val="005A6B00"/>
    <w:rsid w:val="005B5829"/>
    <w:rsid w:val="005C1645"/>
    <w:rsid w:val="005C4212"/>
    <w:rsid w:val="005C5C1A"/>
    <w:rsid w:val="005C7183"/>
    <w:rsid w:val="005D468E"/>
    <w:rsid w:val="005D7572"/>
    <w:rsid w:val="005D7C0F"/>
    <w:rsid w:val="005E02A1"/>
    <w:rsid w:val="005E0BB2"/>
    <w:rsid w:val="005E1C9B"/>
    <w:rsid w:val="005E3676"/>
    <w:rsid w:val="005E5001"/>
    <w:rsid w:val="005F1511"/>
    <w:rsid w:val="005F5A66"/>
    <w:rsid w:val="0060013E"/>
    <w:rsid w:val="006033EC"/>
    <w:rsid w:val="00604C92"/>
    <w:rsid w:val="00606AD1"/>
    <w:rsid w:val="00620880"/>
    <w:rsid w:val="006222E1"/>
    <w:rsid w:val="00624A8C"/>
    <w:rsid w:val="00626268"/>
    <w:rsid w:val="0062692C"/>
    <w:rsid w:val="00635DDF"/>
    <w:rsid w:val="00642422"/>
    <w:rsid w:val="006436D1"/>
    <w:rsid w:val="0064781A"/>
    <w:rsid w:val="00651313"/>
    <w:rsid w:val="00653C03"/>
    <w:rsid w:val="006610A0"/>
    <w:rsid w:val="00663932"/>
    <w:rsid w:val="00663A84"/>
    <w:rsid w:val="0066445B"/>
    <w:rsid w:val="00673ECC"/>
    <w:rsid w:val="00682E89"/>
    <w:rsid w:val="006902B8"/>
    <w:rsid w:val="00691474"/>
    <w:rsid w:val="00691FD3"/>
    <w:rsid w:val="006920D3"/>
    <w:rsid w:val="00695364"/>
    <w:rsid w:val="00696D99"/>
    <w:rsid w:val="00697D3A"/>
    <w:rsid w:val="006A6840"/>
    <w:rsid w:val="006A7B65"/>
    <w:rsid w:val="006A7EF2"/>
    <w:rsid w:val="006B4898"/>
    <w:rsid w:val="006B5736"/>
    <w:rsid w:val="006B66CF"/>
    <w:rsid w:val="006B7DA7"/>
    <w:rsid w:val="006B7ED8"/>
    <w:rsid w:val="006C6A88"/>
    <w:rsid w:val="006C7672"/>
    <w:rsid w:val="006D021F"/>
    <w:rsid w:val="006D0722"/>
    <w:rsid w:val="006D3FBE"/>
    <w:rsid w:val="006E1FA3"/>
    <w:rsid w:val="006E49F3"/>
    <w:rsid w:val="006E7530"/>
    <w:rsid w:val="006F00BD"/>
    <w:rsid w:val="006F19A5"/>
    <w:rsid w:val="006F3392"/>
    <w:rsid w:val="006F38C5"/>
    <w:rsid w:val="006F4CD4"/>
    <w:rsid w:val="006F5A01"/>
    <w:rsid w:val="00701B48"/>
    <w:rsid w:val="00705BB5"/>
    <w:rsid w:val="007300EB"/>
    <w:rsid w:val="0073321F"/>
    <w:rsid w:val="0073358F"/>
    <w:rsid w:val="00734929"/>
    <w:rsid w:val="007356EC"/>
    <w:rsid w:val="00741409"/>
    <w:rsid w:val="00741CA0"/>
    <w:rsid w:val="007512E5"/>
    <w:rsid w:val="00754008"/>
    <w:rsid w:val="00757714"/>
    <w:rsid w:val="00765C8E"/>
    <w:rsid w:val="00772205"/>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B7B74"/>
    <w:rsid w:val="007C0290"/>
    <w:rsid w:val="007C0CAB"/>
    <w:rsid w:val="007C60AD"/>
    <w:rsid w:val="007C7703"/>
    <w:rsid w:val="007D040B"/>
    <w:rsid w:val="007D0B47"/>
    <w:rsid w:val="007D1537"/>
    <w:rsid w:val="007D2265"/>
    <w:rsid w:val="007D2945"/>
    <w:rsid w:val="007E60F4"/>
    <w:rsid w:val="007F1FC2"/>
    <w:rsid w:val="007F3B95"/>
    <w:rsid w:val="007F3BC1"/>
    <w:rsid w:val="007F6670"/>
    <w:rsid w:val="008003C2"/>
    <w:rsid w:val="00800567"/>
    <w:rsid w:val="00800DD2"/>
    <w:rsid w:val="00805C83"/>
    <w:rsid w:val="008113DF"/>
    <w:rsid w:val="008139D2"/>
    <w:rsid w:val="00816990"/>
    <w:rsid w:val="0082099A"/>
    <w:rsid w:val="00820A1C"/>
    <w:rsid w:val="0082244B"/>
    <w:rsid w:val="00822A9F"/>
    <w:rsid w:val="008242EF"/>
    <w:rsid w:val="00831186"/>
    <w:rsid w:val="00831423"/>
    <w:rsid w:val="00833014"/>
    <w:rsid w:val="00833EE8"/>
    <w:rsid w:val="008351AB"/>
    <w:rsid w:val="00836A21"/>
    <w:rsid w:val="008372F7"/>
    <w:rsid w:val="008406CC"/>
    <w:rsid w:val="00841043"/>
    <w:rsid w:val="008414F4"/>
    <w:rsid w:val="008433DB"/>
    <w:rsid w:val="00843BB8"/>
    <w:rsid w:val="00845E1D"/>
    <w:rsid w:val="008464DE"/>
    <w:rsid w:val="0084753A"/>
    <w:rsid w:val="00853886"/>
    <w:rsid w:val="008539B7"/>
    <w:rsid w:val="00861716"/>
    <w:rsid w:val="0086433E"/>
    <w:rsid w:val="00867238"/>
    <w:rsid w:val="0087654B"/>
    <w:rsid w:val="00876AA8"/>
    <w:rsid w:val="00880025"/>
    <w:rsid w:val="008802DF"/>
    <w:rsid w:val="00880BF0"/>
    <w:rsid w:val="00885244"/>
    <w:rsid w:val="00890939"/>
    <w:rsid w:val="00890FAD"/>
    <w:rsid w:val="0089323D"/>
    <w:rsid w:val="008A0B5A"/>
    <w:rsid w:val="008A3E37"/>
    <w:rsid w:val="008A535B"/>
    <w:rsid w:val="008A560A"/>
    <w:rsid w:val="008B2743"/>
    <w:rsid w:val="008B430B"/>
    <w:rsid w:val="008B5951"/>
    <w:rsid w:val="008C2022"/>
    <w:rsid w:val="008C534D"/>
    <w:rsid w:val="008D6A1A"/>
    <w:rsid w:val="008E3059"/>
    <w:rsid w:val="008E798F"/>
    <w:rsid w:val="008E7AC8"/>
    <w:rsid w:val="008F1D96"/>
    <w:rsid w:val="008F20AD"/>
    <w:rsid w:val="008F248C"/>
    <w:rsid w:val="008F3929"/>
    <w:rsid w:val="008F4837"/>
    <w:rsid w:val="008F5121"/>
    <w:rsid w:val="009004A8"/>
    <w:rsid w:val="00901D63"/>
    <w:rsid w:val="00901E9F"/>
    <w:rsid w:val="009050BA"/>
    <w:rsid w:val="00905F3C"/>
    <w:rsid w:val="00911351"/>
    <w:rsid w:val="00913343"/>
    <w:rsid w:val="009155EC"/>
    <w:rsid w:val="00916977"/>
    <w:rsid w:val="00924448"/>
    <w:rsid w:val="00924E26"/>
    <w:rsid w:val="00925B68"/>
    <w:rsid w:val="00926A2D"/>
    <w:rsid w:val="00927830"/>
    <w:rsid w:val="00931A79"/>
    <w:rsid w:val="00931CA4"/>
    <w:rsid w:val="0093393D"/>
    <w:rsid w:val="009372C5"/>
    <w:rsid w:val="0094103E"/>
    <w:rsid w:val="009417B6"/>
    <w:rsid w:val="00952083"/>
    <w:rsid w:val="00952550"/>
    <w:rsid w:val="00956911"/>
    <w:rsid w:val="00974D67"/>
    <w:rsid w:val="00974DAD"/>
    <w:rsid w:val="009760ED"/>
    <w:rsid w:val="009766EF"/>
    <w:rsid w:val="00976D07"/>
    <w:rsid w:val="00986E1B"/>
    <w:rsid w:val="009902FB"/>
    <w:rsid w:val="00991F1B"/>
    <w:rsid w:val="009949EA"/>
    <w:rsid w:val="00997946"/>
    <w:rsid w:val="009A56C0"/>
    <w:rsid w:val="009B4E86"/>
    <w:rsid w:val="009B5BF0"/>
    <w:rsid w:val="009B784B"/>
    <w:rsid w:val="009C0363"/>
    <w:rsid w:val="009C38A8"/>
    <w:rsid w:val="009C6337"/>
    <w:rsid w:val="009C638E"/>
    <w:rsid w:val="009C66E9"/>
    <w:rsid w:val="009C7E51"/>
    <w:rsid w:val="009D4339"/>
    <w:rsid w:val="009D6104"/>
    <w:rsid w:val="009D76A5"/>
    <w:rsid w:val="009D7EC7"/>
    <w:rsid w:val="009E0716"/>
    <w:rsid w:val="009F3A40"/>
    <w:rsid w:val="009F452B"/>
    <w:rsid w:val="00A015FE"/>
    <w:rsid w:val="00A03BE5"/>
    <w:rsid w:val="00A03E51"/>
    <w:rsid w:val="00A1033B"/>
    <w:rsid w:val="00A115C1"/>
    <w:rsid w:val="00A13611"/>
    <w:rsid w:val="00A2193D"/>
    <w:rsid w:val="00A23727"/>
    <w:rsid w:val="00A2603E"/>
    <w:rsid w:val="00A31625"/>
    <w:rsid w:val="00A32C35"/>
    <w:rsid w:val="00A34E2B"/>
    <w:rsid w:val="00A3788D"/>
    <w:rsid w:val="00A4350D"/>
    <w:rsid w:val="00A4561F"/>
    <w:rsid w:val="00A51D9D"/>
    <w:rsid w:val="00A52182"/>
    <w:rsid w:val="00A55592"/>
    <w:rsid w:val="00A573EE"/>
    <w:rsid w:val="00A57DD6"/>
    <w:rsid w:val="00A601E9"/>
    <w:rsid w:val="00A620A1"/>
    <w:rsid w:val="00A66021"/>
    <w:rsid w:val="00A66A5C"/>
    <w:rsid w:val="00A721AC"/>
    <w:rsid w:val="00A7350B"/>
    <w:rsid w:val="00A747BD"/>
    <w:rsid w:val="00A83243"/>
    <w:rsid w:val="00A93CE8"/>
    <w:rsid w:val="00A962E5"/>
    <w:rsid w:val="00AA16CC"/>
    <w:rsid w:val="00AA3516"/>
    <w:rsid w:val="00AA468C"/>
    <w:rsid w:val="00AB0DE6"/>
    <w:rsid w:val="00AC2BDF"/>
    <w:rsid w:val="00AC45F5"/>
    <w:rsid w:val="00AD26EF"/>
    <w:rsid w:val="00AD4039"/>
    <w:rsid w:val="00AD4782"/>
    <w:rsid w:val="00AD571D"/>
    <w:rsid w:val="00AE0094"/>
    <w:rsid w:val="00AE2501"/>
    <w:rsid w:val="00AE30C6"/>
    <w:rsid w:val="00AF0C9D"/>
    <w:rsid w:val="00AF30C2"/>
    <w:rsid w:val="00AF4170"/>
    <w:rsid w:val="00AF5593"/>
    <w:rsid w:val="00B028DB"/>
    <w:rsid w:val="00B04AA4"/>
    <w:rsid w:val="00B05CC3"/>
    <w:rsid w:val="00B07633"/>
    <w:rsid w:val="00B168D9"/>
    <w:rsid w:val="00B243E2"/>
    <w:rsid w:val="00B30076"/>
    <w:rsid w:val="00B3044B"/>
    <w:rsid w:val="00B40D0B"/>
    <w:rsid w:val="00B44412"/>
    <w:rsid w:val="00B502DA"/>
    <w:rsid w:val="00B52582"/>
    <w:rsid w:val="00B56E35"/>
    <w:rsid w:val="00B57E1C"/>
    <w:rsid w:val="00B60620"/>
    <w:rsid w:val="00B60852"/>
    <w:rsid w:val="00B61532"/>
    <w:rsid w:val="00B6198B"/>
    <w:rsid w:val="00B730CA"/>
    <w:rsid w:val="00B74F20"/>
    <w:rsid w:val="00B76871"/>
    <w:rsid w:val="00B77E93"/>
    <w:rsid w:val="00B81E44"/>
    <w:rsid w:val="00B823B5"/>
    <w:rsid w:val="00B83CEE"/>
    <w:rsid w:val="00B84CA5"/>
    <w:rsid w:val="00B86394"/>
    <w:rsid w:val="00B921CF"/>
    <w:rsid w:val="00B952A0"/>
    <w:rsid w:val="00BA16CF"/>
    <w:rsid w:val="00BA1A9B"/>
    <w:rsid w:val="00BA5144"/>
    <w:rsid w:val="00BB24D4"/>
    <w:rsid w:val="00BB3451"/>
    <w:rsid w:val="00BB47BA"/>
    <w:rsid w:val="00BB4CDF"/>
    <w:rsid w:val="00BB6F68"/>
    <w:rsid w:val="00BC0AD8"/>
    <w:rsid w:val="00BC2A68"/>
    <w:rsid w:val="00BC6F43"/>
    <w:rsid w:val="00BD6B05"/>
    <w:rsid w:val="00BD79AF"/>
    <w:rsid w:val="00BE331F"/>
    <w:rsid w:val="00C07CA2"/>
    <w:rsid w:val="00C13271"/>
    <w:rsid w:val="00C138AD"/>
    <w:rsid w:val="00C1428D"/>
    <w:rsid w:val="00C153F2"/>
    <w:rsid w:val="00C17B37"/>
    <w:rsid w:val="00C23B66"/>
    <w:rsid w:val="00C26F02"/>
    <w:rsid w:val="00C30E0E"/>
    <w:rsid w:val="00C310B3"/>
    <w:rsid w:val="00C359A2"/>
    <w:rsid w:val="00C44516"/>
    <w:rsid w:val="00C4456B"/>
    <w:rsid w:val="00C452C6"/>
    <w:rsid w:val="00C45C37"/>
    <w:rsid w:val="00C46452"/>
    <w:rsid w:val="00C5265F"/>
    <w:rsid w:val="00C54E9D"/>
    <w:rsid w:val="00C5525A"/>
    <w:rsid w:val="00C604FD"/>
    <w:rsid w:val="00C66E06"/>
    <w:rsid w:val="00C71A77"/>
    <w:rsid w:val="00C76268"/>
    <w:rsid w:val="00C82165"/>
    <w:rsid w:val="00C828DF"/>
    <w:rsid w:val="00C8534A"/>
    <w:rsid w:val="00C86243"/>
    <w:rsid w:val="00C86FC4"/>
    <w:rsid w:val="00C93135"/>
    <w:rsid w:val="00C96885"/>
    <w:rsid w:val="00CA3E39"/>
    <w:rsid w:val="00CA51B7"/>
    <w:rsid w:val="00CB12CD"/>
    <w:rsid w:val="00CB2D94"/>
    <w:rsid w:val="00CB395C"/>
    <w:rsid w:val="00CC09B4"/>
    <w:rsid w:val="00CC2750"/>
    <w:rsid w:val="00CC3938"/>
    <w:rsid w:val="00CC47B0"/>
    <w:rsid w:val="00CC48F0"/>
    <w:rsid w:val="00CC7499"/>
    <w:rsid w:val="00CD4827"/>
    <w:rsid w:val="00CD5B19"/>
    <w:rsid w:val="00CE2E59"/>
    <w:rsid w:val="00CE3FF0"/>
    <w:rsid w:val="00CE7417"/>
    <w:rsid w:val="00CF1D9C"/>
    <w:rsid w:val="00CF457D"/>
    <w:rsid w:val="00CF4F07"/>
    <w:rsid w:val="00CF5518"/>
    <w:rsid w:val="00CF7C1D"/>
    <w:rsid w:val="00D03CE7"/>
    <w:rsid w:val="00D04536"/>
    <w:rsid w:val="00D05223"/>
    <w:rsid w:val="00D111C0"/>
    <w:rsid w:val="00D12753"/>
    <w:rsid w:val="00D130E8"/>
    <w:rsid w:val="00D1479B"/>
    <w:rsid w:val="00D26F1E"/>
    <w:rsid w:val="00D32FB9"/>
    <w:rsid w:val="00D36369"/>
    <w:rsid w:val="00D40727"/>
    <w:rsid w:val="00D45F7E"/>
    <w:rsid w:val="00D47009"/>
    <w:rsid w:val="00D47961"/>
    <w:rsid w:val="00D55F65"/>
    <w:rsid w:val="00D57A3F"/>
    <w:rsid w:val="00D6342F"/>
    <w:rsid w:val="00D640E0"/>
    <w:rsid w:val="00D646DB"/>
    <w:rsid w:val="00D70118"/>
    <w:rsid w:val="00D83417"/>
    <w:rsid w:val="00D83FA6"/>
    <w:rsid w:val="00D84713"/>
    <w:rsid w:val="00D85142"/>
    <w:rsid w:val="00D8551A"/>
    <w:rsid w:val="00D9415F"/>
    <w:rsid w:val="00D94871"/>
    <w:rsid w:val="00D96627"/>
    <w:rsid w:val="00D9713E"/>
    <w:rsid w:val="00DA0C65"/>
    <w:rsid w:val="00DA2894"/>
    <w:rsid w:val="00DA43DA"/>
    <w:rsid w:val="00DA54B0"/>
    <w:rsid w:val="00DB3276"/>
    <w:rsid w:val="00DC1621"/>
    <w:rsid w:val="00DC3D41"/>
    <w:rsid w:val="00DC5EFE"/>
    <w:rsid w:val="00DD4B22"/>
    <w:rsid w:val="00DE4190"/>
    <w:rsid w:val="00DE7DDA"/>
    <w:rsid w:val="00DF012C"/>
    <w:rsid w:val="00DF07AC"/>
    <w:rsid w:val="00DF39CC"/>
    <w:rsid w:val="00DF5BD8"/>
    <w:rsid w:val="00E03011"/>
    <w:rsid w:val="00E06275"/>
    <w:rsid w:val="00E06E5D"/>
    <w:rsid w:val="00E06FE9"/>
    <w:rsid w:val="00E072BE"/>
    <w:rsid w:val="00E14EA7"/>
    <w:rsid w:val="00E1500F"/>
    <w:rsid w:val="00E22FD7"/>
    <w:rsid w:val="00E300E6"/>
    <w:rsid w:val="00E31403"/>
    <w:rsid w:val="00E3236B"/>
    <w:rsid w:val="00E366BE"/>
    <w:rsid w:val="00E37BDF"/>
    <w:rsid w:val="00E40694"/>
    <w:rsid w:val="00E414F1"/>
    <w:rsid w:val="00E500D4"/>
    <w:rsid w:val="00E503DC"/>
    <w:rsid w:val="00E510E7"/>
    <w:rsid w:val="00E56478"/>
    <w:rsid w:val="00E61A01"/>
    <w:rsid w:val="00E7079B"/>
    <w:rsid w:val="00E7171C"/>
    <w:rsid w:val="00E728A3"/>
    <w:rsid w:val="00E802DA"/>
    <w:rsid w:val="00E81BC2"/>
    <w:rsid w:val="00E8334D"/>
    <w:rsid w:val="00E868E3"/>
    <w:rsid w:val="00E90DDC"/>
    <w:rsid w:val="00E91291"/>
    <w:rsid w:val="00E91CD8"/>
    <w:rsid w:val="00E94872"/>
    <w:rsid w:val="00E96F40"/>
    <w:rsid w:val="00E97752"/>
    <w:rsid w:val="00EA4B1A"/>
    <w:rsid w:val="00EA738A"/>
    <w:rsid w:val="00EB213B"/>
    <w:rsid w:val="00EB276D"/>
    <w:rsid w:val="00EB2A64"/>
    <w:rsid w:val="00EB401F"/>
    <w:rsid w:val="00EC2E3C"/>
    <w:rsid w:val="00EC30E2"/>
    <w:rsid w:val="00EC6E83"/>
    <w:rsid w:val="00ED6CFE"/>
    <w:rsid w:val="00EE541D"/>
    <w:rsid w:val="00EE5D11"/>
    <w:rsid w:val="00EF0DB5"/>
    <w:rsid w:val="00EF64A7"/>
    <w:rsid w:val="00EF7357"/>
    <w:rsid w:val="00F01C60"/>
    <w:rsid w:val="00F07E35"/>
    <w:rsid w:val="00F14C66"/>
    <w:rsid w:val="00F22611"/>
    <w:rsid w:val="00F22A86"/>
    <w:rsid w:val="00F230AE"/>
    <w:rsid w:val="00F23999"/>
    <w:rsid w:val="00F24B20"/>
    <w:rsid w:val="00F265EB"/>
    <w:rsid w:val="00F27A40"/>
    <w:rsid w:val="00F35459"/>
    <w:rsid w:val="00F35A83"/>
    <w:rsid w:val="00F37928"/>
    <w:rsid w:val="00F37A5A"/>
    <w:rsid w:val="00F402C3"/>
    <w:rsid w:val="00F4260D"/>
    <w:rsid w:val="00F432B7"/>
    <w:rsid w:val="00F5132D"/>
    <w:rsid w:val="00F531D7"/>
    <w:rsid w:val="00F5416E"/>
    <w:rsid w:val="00F547DE"/>
    <w:rsid w:val="00F60602"/>
    <w:rsid w:val="00F65B39"/>
    <w:rsid w:val="00F665B5"/>
    <w:rsid w:val="00F7655C"/>
    <w:rsid w:val="00F76C8A"/>
    <w:rsid w:val="00F7708B"/>
    <w:rsid w:val="00F77391"/>
    <w:rsid w:val="00F805F3"/>
    <w:rsid w:val="00F80B30"/>
    <w:rsid w:val="00F8759F"/>
    <w:rsid w:val="00F90C38"/>
    <w:rsid w:val="00F945DB"/>
    <w:rsid w:val="00FA0DD9"/>
    <w:rsid w:val="00FA3476"/>
    <w:rsid w:val="00FA55B0"/>
    <w:rsid w:val="00FA7017"/>
    <w:rsid w:val="00FB38CF"/>
    <w:rsid w:val="00FB510B"/>
    <w:rsid w:val="00FC1E29"/>
    <w:rsid w:val="00FC49BF"/>
    <w:rsid w:val="00FD576E"/>
    <w:rsid w:val="00FD58BB"/>
    <w:rsid w:val="00FD7AC9"/>
    <w:rsid w:val="00FE0C03"/>
    <w:rsid w:val="00FE2C8E"/>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36D5E-803A-4D72-BB7B-C4E91DC87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5</Pages>
  <Words>1144</Words>
  <Characters>6521</Characters>
  <Application>Microsoft Office Word</Application>
  <DocSecurity>0</DocSecurity>
  <Lines>54</Lines>
  <Paragraphs>15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139</cp:revision>
  <cp:lastPrinted>2020-09-23T02:44:00Z</cp:lastPrinted>
  <dcterms:created xsi:type="dcterms:W3CDTF">2020-04-03T02:34:00Z</dcterms:created>
  <dcterms:modified xsi:type="dcterms:W3CDTF">2021-11-22T02:32:00Z</dcterms:modified>
</cp:coreProperties>
</file>